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3D91" w:rsidRDefault="00783D91" w:rsidP="00783D91">
      <w:r>
        <w:t>Which of the following are supervised learning problems? More than one box can be checked.</w:t>
      </w:r>
    </w:p>
    <w:p w:rsidR="00783D91" w:rsidRDefault="00783D91" w:rsidP="00783D91"/>
    <w:p w:rsidR="00783D91" w:rsidRDefault="00783D91" w:rsidP="00783D91">
      <w:pPr>
        <w:pStyle w:val="ListParagraph"/>
        <w:numPr>
          <w:ilvl w:val="0"/>
          <w:numId w:val="1"/>
        </w:numPr>
      </w:pPr>
      <w:r w:rsidRPr="009958A0">
        <w:rPr>
          <w:highlight w:val="green"/>
        </w:rPr>
        <w:t>Predict whether a website user will click on an ad</w:t>
      </w:r>
      <w:r>
        <w:t xml:space="preserve">  </w:t>
      </w:r>
    </w:p>
    <w:p w:rsidR="00783D91" w:rsidRPr="00783D91" w:rsidRDefault="00783D91" w:rsidP="00783D91">
      <w:pPr>
        <w:pStyle w:val="ListParagraph"/>
        <w:numPr>
          <w:ilvl w:val="0"/>
          <w:numId w:val="1"/>
        </w:numPr>
        <w:rPr>
          <w:color w:val="FF0000"/>
        </w:rPr>
      </w:pPr>
      <w:r w:rsidRPr="00783D91">
        <w:rPr>
          <w:color w:val="FF0000"/>
        </w:rPr>
        <w:t xml:space="preserve">Find clusters of genes that interact with each other  </w:t>
      </w:r>
      <w:r>
        <w:rPr>
          <w:color w:val="FF0000"/>
        </w:rPr>
        <w:t>(FALSE)</w:t>
      </w:r>
    </w:p>
    <w:p w:rsidR="00783D91" w:rsidRPr="009958A0" w:rsidRDefault="00783D91" w:rsidP="00783D91">
      <w:pPr>
        <w:pStyle w:val="ListParagraph"/>
        <w:numPr>
          <w:ilvl w:val="0"/>
          <w:numId w:val="1"/>
        </w:numPr>
        <w:rPr>
          <w:highlight w:val="green"/>
        </w:rPr>
      </w:pPr>
      <w:r w:rsidRPr="009958A0">
        <w:rPr>
          <w:highlight w:val="green"/>
        </w:rPr>
        <w:t xml:space="preserve">Classify a handwritten digit as 0-9 from labeled examples  </w:t>
      </w:r>
    </w:p>
    <w:p w:rsidR="00783D91" w:rsidRPr="009958A0" w:rsidRDefault="00783D91" w:rsidP="00783D91">
      <w:pPr>
        <w:pStyle w:val="ListParagraph"/>
        <w:numPr>
          <w:ilvl w:val="0"/>
          <w:numId w:val="1"/>
        </w:numPr>
        <w:rPr>
          <w:highlight w:val="green"/>
        </w:rPr>
      </w:pPr>
      <w:r w:rsidRPr="009958A0">
        <w:rPr>
          <w:highlight w:val="green"/>
        </w:rPr>
        <w:t>Find stocks that are likely to rise</w:t>
      </w:r>
    </w:p>
    <w:p w:rsidR="00796CE1" w:rsidRDefault="00783D91" w:rsidP="00783D91">
      <w:r>
        <w:t>2. True or False: The only goal of any supervised learning study is to be able</w:t>
      </w:r>
      <w:r w:rsidR="009958A0">
        <w:t xml:space="preserve"> </w:t>
      </w:r>
      <w:r>
        <w:t>to predict the response very accurately.</w:t>
      </w:r>
    </w:p>
    <w:p w:rsidR="00783D91" w:rsidRDefault="00783D91" w:rsidP="00783D91">
      <w:pPr>
        <w:pStyle w:val="ListParagraph"/>
        <w:numPr>
          <w:ilvl w:val="0"/>
          <w:numId w:val="2"/>
        </w:numPr>
      </w:pPr>
      <w:r>
        <w:t>TRUE</w:t>
      </w:r>
    </w:p>
    <w:p w:rsidR="00783D91" w:rsidRDefault="00783D91" w:rsidP="00783D91">
      <w:pPr>
        <w:pStyle w:val="ListParagraph"/>
        <w:numPr>
          <w:ilvl w:val="0"/>
          <w:numId w:val="2"/>
        </w:numPr>
        <w:rPr>
          <w:highlight w:val="green"/>
        </w:rPr>
      </w:pPr>
      <w:r w:rsidRPr="009958A0">
        <w:rPr>
          <w:highlight w:val="green"/>
        </w:rPr>
        <w:t>FALSE</w:t>
      </w:r>
    </w:p>
    <w:p w:rsidR="009958A0" w:rsidRPr="00783D91" w:rsidRDefault="009958A0" w:rsidP="009958A0">
      <w:pPr>
        <w:pStyle w:val="NormalWeb"/>
        <w:shd w:val="clear" w:color="auto" w:fill="FBFFFD"/>
        <w:spacing w:before="0" w:beforeAutospacing="0" w:after="340" w:afterAutospacing="0" w:line="336" w:lineRule="atLeast"/>
        <w:rPr>
          <w:rFonts w:ascii="Verdana" w:hAnsi="Verdana"/>
          <w:color w:val="222222"/>
        </w:rPr>
      </w:pPr>
      <w:r>
        <w:rPr>
          <w:highlight w:val="green"/>
        </w:rPr>
        <w:t>3.</w:t>
      </w:r>
      <w:r>
        <w:rPr>
          <w:highlight w:val="green"/>
        </w:rPr>
        <w:tab/>
      </w:r>
      <w:r w:rsidRPr="00783D91">
        <w:rPr>
          <w:rFonts w:ascii="Verdana" w:hAnsi="Verdana"/>
          <w:color w:val="222222"/>
        </w:rPr>
        <w:t>True or False: A fitted model with more predictors will necessarily have a lower Training Set Error than a model with fewer predictors.</w:t>
      </w:r>
    </w:p>
    <w:p w:rsidR="009958A0" w:rsidRDefault="009958A0" w:rsidP="009958A0">
      <w:pPr>
        <w:pStyle w:val="ListParagraph"/>
        <w:numPr>
          <w:ilvl w:val="0"/>
          <w:numId w:val="3"/>
        </w:numPr>
      </w:pPr>
      <w:r>
        <w:t>TRUE</w:t>
      </w:r>
    </w:p>
    <w:p w:rsidR="009958A0" w:rsidRDefault="009958A0" w:rsidP="009958A0">
      <w:pPr>
        <w:pStyle w:val="ListParagraph"/>
        <w:numPr>
          <w:ilvl w:val="0"/>
          <w:numId w:val="3"/>
        </w:numPr>
        <w:rPr>
          <w:highlight w:val="green"/>
        </w:rPr>
      </w:pPr>
      <w:r w:rsidRPr="009958A0">
        <w:rPr>
          <w:highlight w:val="green"/>
        </w:rPr>
        <w:t>FALSE</w:t>
      </w:r>
    </w:p>
    <w:p w:rsidR="009958A0" w:rsidRDefault="009958A0" w:rsidP="009958A0">
      <w:pPr>
        <w:pStyle w:val="NormalWeb"/>
        <w:spacing w:after="340" w:line="336" w:lineRule="atLeast"/>
      </w:pPr>
      <w:r>
        <w:t>4. While doing a homework assignment, you fit a Linear Model to your data set. You are thinking about changing the Linear Model to a Quadratic one. Which of the following is most likely true:</w:t>
      </w:r>
    </w:p>
    <w:p w:rsidR="009958A0" w:rsidRDefault="009958A0" w:rsidP="009958A0">
      <w:pPr>
        <w:pStyle w:val="NormalWeb"/>
        <w:numPr>
          <w:ilvl w:val="0"/>
          <w:numId w:val="4"/>
        </w:numPr>
        <w:spacing w:before="0" w:beforeAutospacing="0" w:after="340" w:afterAutospacing="0" w:line="336" w:lineRule="atLeast"/>
      </w:pPr>
      <w:r>
        <w:t xml:space="preserve">Using the Quadratic Model will decrease your Irreducible Error.  </w:t>
      </w:r>
    </w:p>
    <w:p w:rsidR="009958A0" w:rsidRDefault="009958A0" w:rsidP="009958A0">
      <w:pPr>
        <w:pStyle w:val="NormalWeb"/>
        <w:numPr>
          <w:ilvl w:val="0"/>
          <w:numId w:val="4"/>
        </w:numPr>
        <w:spacing w:before="0" w:beforeAutospacing="0" w:after="340" w:afterAutospacing="0" w:line="336" w:lineRule="atLeast"/>
      </w:pPr>
      <w:r w:rsidRPr="009958A0">
        <w:rPr>
          <w:highlight w:val="green"/>
        </w:rPr>
        <w:t>Using the Quadratic Model will decrease the Bias of your model.</w:t>
      </w:r>
      <w:r>
        <w:t xml:space="preserve"> </w:t>
      </w:r>
    </w:p>
    <w:p w:rsidR="009958A0" w:rsidRDefault="009958A0" w:rsidP="009958A0">
      <w:pPr>
        <w:pStyle w:val="NormalWeb"/>
        <w:numPr>
          <w:ilvl w:val="0"/>
          <w:numId w:val="4"/>
        </w:numPr>
        <w:spacing w:before="0" w:beforeAutospacing="0" w:after="340" w:afterAutospacing="0" w:line="336" w:lineRule="atLeast"/>
      </w:pPr>
      <w:r>
        <w:t xml:space="preserve">Using the Quadratic Model will decrease the Variance of your model  </w:t>
      </w:r>
    </w:p>
    <w:p w:rsidR="009958A0" w:rsidRDefault="009958A0" w:rsidP="009958A0">
      <w:pPr>
        <w:pStyle w:val="NormalWeb"/>
        <w:numPr>
          <w:ilvl w:val="0"/>
          <w:numId w:val="4"/>
        </w:numPr>
        <w:spacing w:before="0" w:beforeAutospacing="0" w:after="340" w:afterAutospacing="0" w:line="336" w:lineRule="atLeast"/>
      </w:pPr>
      <w:r>
        <w:t>Using the Quadratic Model will decrease your Reducible Error</w:t>
      </w:r>
    </w:p>
    <w:p w:rsidR="009958A0" w:rsidRDefault="009958A0" w:rsidP="009958A0">
      <w:pPr>
        <w:pStyle w:val="NormalWeb"/>
        <w:spacing w:after="340" w:line="336" w:lineRule="atLeast"/>
      </w:pPr>
      <w:r>
        <w:t>6. You are doing an analysis in R and need to use the 'summary()' function, but you are not exactly sure how it works. Which of the following commands should you run? (There is more than one correct answer, so any one these will earn the point).</w:t>
      </w:r>
    </w:p>
    <w:p w:rsidR="00F11400" w:rsidRDefault="009958A0" w:rsidP="00F11400">
      <w:pPr>
        <w:pStyle w:val="NormalWeb"/>
        <w:numPr>
          <w:ilvl w:val="0"/>
          <w:numId w:val="5"/>
        </w:numPr>
        <w:spacing w:before="0" w:beforeAutospacing="0" w:after="340" w:afterAutospacing="0" w:line="336" w:lineRule="atLeast"/>
      </w:pPr>
      <w:r>
        <w:t xml:space="preserve">help(summary) </w:t>
      </w:r>
    </w:p>
    <w:p w:rsidR="00F11400" w:rsidRDefault="00F11400" w:rsidP="00F11400">
      <w:pPr>
        <w:pStyle w:val="NormalWeb"/>
        <w:numPr>
          <w:ilvl w:val="0"/>
          <w:numId w:val="5"/>
        </w:numPr>
        <w:spacing w:before="0" w:beforeAutospacing="0" w:after="340" w:afterAutospacing="0" w:line="336" w:lineRule="atLeast"/>
      </w:pPr>
      <w:r w:rsidRPr="00F11400">
        <w:rPr>
          <w:highlight w:val="green"/>
        </w:rPr>
        <w:t>?summary</w:t>
      </w:r>
      <w:r>
        <w:t xml:space="preserve"> </w:t>
      </w:r>
    </w:p>
    <w:p w:rsidR="00F11400" w:rsidRDefault="009958A0" w:rsidP="00F11400">
      <w:pPr>
        <w:pStyle w:val="NormalWeb"/>
        <w:numPr>
          <w:ilvl w:val="0"/>
          <w:numId w:val="5"/>
        </w:numPr>
        <w:spacing w:before="0" w:beforeAutospacing="0" w:after="340" w:afterAutospacing="0" w:line="336" w:lineRule="atLeast"/>
      </w:pPr>
      <w:r>
        <w:t xml:space="preserve">man(summary)  </w:t>
      </w:r>
    </w:p>
    <w:p w:rsidR="009958A0" w:rsidRDefault="009958A0" w:rsidP="00F11400">
      <w:pPr>
        <w:pStyle w:val="NormalWeb"/>
        <w:numPr>
          <w:ilvl w:val="0"/>
          <w:numId w:val="5"/>
        </w:numPr>
        <w:spacing w:before="0" w:beforeAutospacing="0" w:after="340" w:afterAutospacing="0" w:line="336" w:lineRule="atLeast"/>
      </w:pPr>
      <w:r>
        <w:lastRenderedPageBreak/>
        <w:t>?summary()</w:t>
      </w:r>
    </w:p>
    <w:p w:rsidR="00F11400" w:rsidRDefault="00F11400" w:rsidP="00F11400">
      <w:r>
        <w:t>7. The sample size n is extremely large, and the number of predictors p is small:</w:t>
      </w:r>
    </w:p>
    <w:p w:rsidR="00F11400" w:rsidRDefault="00F11400" w:rsidP="00F11400"/>
    <w:p w:rsidR="00F11400" w:rsidRDefault="00F11400" w:rsidP="00F11400">
      <w:r>
        <w:t xml:space="preserve"> </w:t>
      </w:r>
      <w:r w:rsidRPr="00F11400">
        <w:rPr>
          <w:highlight w:val="green"/>
        </w:rPr>
        <w:t>Flexible is better</w:t>
      </w:r>
      <w:r>
        <w:t xml:space="preserve"> </w:t>
      </w:r>
    </w:p>
    <w:p w:rsidR="00F11400" w:rsidRDefault="00F11400" w:rsidP="00F11400">
      <w:r>
        <w:t>Flexible is worse - incorrect</w:t>
      </w:r>
    </w:p>
    <w:p w:rsidR="00F11400" w:rsidRDefault="00F11400" w:rsidP="00F11400">
      <w:r>
        <w:t>8. The number of predictors p is extremely large, and the sample size n is small:</w:t>
      </w:r>
    </w:p>
    <w:p w:rsidR="00F11400" w:rsidRDefault="00F11400" w:rsidP="00F11400"/>
    <w:p w:rsidR="00F11400" w:rsidRDefault="00F11400" w:rsidP="00F11400">
      <w:r>
        <w:t xml:space="preserve"> </w:t>
      </w:r>
      <w:r w:rsidRPr="00F11400">
        <w:t>Flexible is better</w:t>
      </w:r>
    </w:p>
    <w:p w:rsidR="00F11400" w:rsidRDefault="00F11400" w:rsidP="00F11400">
      <w:pPr>
        <w:pStyle w:val="NormalWeb"/>
        <w:spacing w:before="0" w:beforeAutospacing="0" w:after="340" w:afterAutospacing="0" w:line="336" w:lineRule="atLeast"/>
      </w:pPr>
      <w:r w:rsidRPr="00F11400">
        <w:rPr>
          <w:highlight w:val="green"/>
        </w:rPr>
        <w:t>Flexible is worse</w:t>
      </w:r>
    </w:p>
    <w:p w:rsidR="00F11400" w:rsidRDefault="00F11400" w:rsidP="00F11400">
      <w:r>
        <w:t>9. The variance of the error terms, i.e. σ2=Var(ϵ), is extremely high:</w:t>
      </w:r>
    </w:p>
    <w:p w:rsidR="00F11400" w:rsidRDefault="00F11400" w:rsidP="00F11400">
      <w:r>
        <w:t>Flexible is better</w:t>
      </w:r>
    </w:p>
    <w:p w:rsidR="00F11400" w:rsidRDefault="00F11400" w:rsidP="00F11400">
      <w:r>
        <w:t xml:space="preserve"> </w:t>
      </w:r>
      <w:r w:rsidRPr="00F11400">
        <w:rPr>
          <w:highlight w:val="green"/>
        </w:rPr>
        <w:t>Flexible is worse</w:t>
      </w:r>
      <w:r>
        <w:t xml:space="preserve"> </w:t>
      </w:r>
    </w:p>
    <w:p w:rsidR="00F11400" w:rsidRDefault="00F11400" w:rsidP="00F11400"/>
    <w:p w:rsidR="00F11400" w:rsidRDefault="00F11400" w:rsidP="00F11400">
      <w:r>
        <w:t>10. The relationship between the predictors and response is highly non-linear:</w:t>
      </w:r>
    </w:p>
    <w:p w:rsidR="00F11400" w:rsidRDefault="00F11400" w:rsidP="00F11400">
      <w:r w:rsidRPr="00F11400">
        <w:t>Flexible is worse</w:t>
      </w:r>
      <w:r>
        <w:t xml:space="preserve"> </w:t>
      </w:r>
    </w:p>
    <w:p w:rsidR="00F11400" w:rsidRDefault="00F11400" w:rsidP="00F11400">
      <w:pPr>
        <w:pStyle w:val="NormalWeb"/>
        <w:spacing w:before="0" w:beforeAutospacing="0" w:after="340" w:afterAutospacing="0" w:line="336" w:lineRule="atLeast"/>
      </w:pPr>
      <w:r w:rsidRPr="00F11400">
        <w:rPr>
          <w:highlight w:val="green"/>
        </w:rPr>
        <w:t>Flexible is better</w:t>
      </w:r>
    </w:p>
    <w:p w:rsidR="00F11400" w:rsidRDefault="00F11400" w:rsidP="00F11400">
      <w:pPr>
        <w:pStyle w:val="NormalWeb"/>
        <w:spacing w:after="340" w:line="336" w:lineRule="atLeast"/>
      </w:pPr>
      <w:r>
        <w:t>11.</w:t>
      </w:r>
      <w:r w:rsidRPr="00F11400">
        <w:t xml:space="preserve"> </w:t>
      </w:r>
      <w:r>
        <w:t>Why is linear regression important to understand? Select all that apply:</w:t>
      </w:r>
    </w:p>
    <w:p w:rsidR="00F11400" w:rsidRDefault="00F11400" w:rsidP="00F11400">
      <w:pPr>
        <w:pStyle w:val="NormalWeb"/>
        <w:numPr>
          <w:ilvl w:val="0"/>
          <w:numId w:val="6"/>
        </w:numPr>
        <w:spacing w:before="0" w:beforeAutospacing="0" w:after="340" w:afterAutospacing="0" w:line="336" w:lineRule="atLeast"/>
      </w:pPr>
      <w:r>
        <w:t xml:space="preserve">The linear model is often correct  </w:t>
      </w:r>
    </w:p>
    <w:p w:rsidR="00F11400" w:rsidRPr="00F11400" w:rsidRDefault="00F11400" w:rsidP="00F11400">
      <w:pPr>
        <w:pStyle w:val="NormalWeb"/>
        <w:numPr>
          <w:ilvl w:val="0"/>
          <w:numId w:val="6"/>
        </w:numPr>
        <w:spacing w:before="0" w:beforeAutospacing="0" w:after="340" w:afterAutospacing="0" w:line="336" w:lineRule="atLeast"/>
        <w:rPr>
          <w:highlight w:val="green"/>
        </w:rPr>
      </w:pPr>
      <w:r w:rsidRPr="00F11400">
        <w:rPr>
          <w:highlight w:val="green"/>
        </w:rPr>
        <w:t xml:space="preserve">Linear regression is very extensible and can be used to capture nonlinear effects   </w:t>
      </w:r>
    </w:p>
    <w:p w:rsidR="00F11400" w:rsidRPr="00F11400" w:rsidRDefault="00F11400" w:rsidP="00F11400">
      <w:pPr>
        <w:pStyle w:val="NormalWeb"/>
        <w:numPr>
          <w:ilvl w:val="0"/>
          <w:numId w:val="6"/>
        </w:numPr>
        <w:spacing w:before="0" w:beforeAutospacing="0" w:after="340" w:afterAutospacing="0" w:line="336" w:lineRule="atLeast"/>
        <w:rPr>
          <w:highlight w:val="green"/>
        </w:rPr>
      </w:pPr>
      <w:r w:rsidRPr="00F11400">
        <w:rPr>
          <w:highlight w:val="green"/>
        </w:rPr>
        <w:t xml:space="preserve">Simple methods can outperform more complex ones if the data are noisy  </w:t>
      </w:r>
    </w:p>
    <w:p w:rsidR="00F11400" w:rsidRDefault="00F11400" w:rsidP="00F11400">
      <w:pPr>
        <w:pStyle w:val="NormalWeb"/>
        <w:numPr>
          <w:ilvl w:val="0"/>
          <w:numId w:val="6"/>
        </w:numPr>
        <w:spacing w:before="0" w:beforeAutospacing="0" w:after="340" w:afterAutospacing="0" w:line="336" w:lineRule="atLeast"/>
      </w:pPr>
      <w:r w:rsidRPr="00F11400">
        <w:rPr>
          <w:highlight w:val="green"/>
        </w:rPr>
        <w:t>Understanding simpler methods sheds light on more complex ones</w:t>
      </w:r>
    </w:p>
    <w:p w:rsidR="008C5D1B" w:rsidRDefault="008C5D1B" w:rsidP="008C5D1B">
      <w:pPr>
        <w:pStyle w:val="NormalWeb"/>
        <w:spacing w:after="340" w:line="336" w:lineRule="atLeast"/>
      </w:pPr>
      <w:r>
        <w:t>12.</w:t>
      </w:r>
      <w:r w:rsidRPr="008C5D1B">
        <w:t xml:space="preserve"> </w:t>
      </w:r>
      <w:r>
        <w:t>Which of the following are true statements? Select all that apply:</w:t>
      </w:r>
    </w:p>
    <w:p w:rsidR="008C5D1B" w:rsidRDefault="008C5D1B" w:rsidP="008C5D1B">
      <w:pPr>
        <w:pStyle w:val="NormalWeb"/>
        <w:numPr>
          <w:ilvl w:val="0"/>
          <w:numId w:val="8"/>
        </w:numPr>
        <w:spacing w:before="0" w:beforeAutospacing="0" w:after="340" w:afterAutospacing="0" w:line="336" w:lineRule="atLeast"/>
      </w:pPr>
      <w:r>
        <w:t xml:space="preserve">A 95% confidence interval is a random interval that contains the true parameter 95% of the time </w:t>
      </w:r>
    </w:p>
    <w:p w:rsidR="008C5D1B" w:rsidRPr="008C5D1B" w:rsidRDefault="008C5D1B" w:rsidP="008C5D1B">
      <w:pPr>
        <w:pStyle w:val="NormalWeb"/>
        <w:numPr>
          <w:ilvl w:val="0"/>
          <w:numId w:val="8"/>
        </w:numPr>
        <w:spacing w:before="0" w:beforeAutospacing="0" w:after="340" w:afterAutospacing="0" w:line="336" w:lineRule="atLeast"/>
        <w:rPr>
          <w:highlight w:val="green"/>
        </w:rPr>
      </w:pPr>
      <w:r w:rsidRPr="008C5D1B">
        <w:rPr>
          <w:highlight w:val="green"/>
        </w:rPr>
        <w:lastRenderedPageBreak/>
        <w:t xml:space="preserve">The true parameter is a random value that has 95% chance of falling in the 95% confidence interval  I perform a linear regression and get a 95% confidence interval from 0.4 to 0.5. </w:t>
      </w:r>
    </w:p>
    <w:p w:rsidR="008C5D1B" w:rsidRDefault="008C5D1B" w:rsidP="008C5D1B">
      <w:pPr>
        <w:pStyle w:val="NormalWeb"/>
        <w:numPr>
          <w:ilvl w:val="0"/>
          <w:numId w:val="8"/>
        </w:numPr>
        <w:spacing w:before="0" w:beforeAutospacing="0" w:after="340" w:afterAutospacing="0" w:line="336" w:lineRule="atLeast"/>
      </w:pPr>
      <w:r>
        <w:t xml:space="preserve">There is a 95% probability that the true parameter is between 0.4 and 0.5. </w:t>
      </w:r>
    </w:p>
    <w:p w:rsidR="00F11400" w:rsidRPr="008C5D1B" w:rsidRDefault="008C5D1B" w:rsidP="008C5D1B">
      <w:pPr>
        <w:pStyle w:val="NormalWeb"/>
        <w:numPr>
          <w:ilvl w:val="0"/>
          <w:numId w:val="8"/>
        </w:numPr>
        <w:spacing w:before="0" w:beforeAutospacing="0" w:after="340" w:afterAutospacing="0" w:line="336" w:lineRule="atLeast"/>
        <w:rPr>
          <w:highlight w:val="green"/>
        </w:rPr>
      </w:pPr>
      <w:r w:rsidRPr="008C5D1B">
        <w:rPr>
          <w:highlight w:val="green"/>
        </w:rPr>
        <w:t>The true parameter (unknown to me) is 0.5. If I sample data and construct a 95% confidence interval, the interval will contain 0.5 95% of the time.</w:t>
      </w:r>
    </w:p>
    <w:p w:rsidR="008C5D1B" w:rsidRDefault="008C5D1B" w:rsidP="00783D91">
      <w:pPr>
        <w:pStyle w:val="NormalWeb"/>
        <w:spacing w:before="0" w:beforeAutospacing="0" w:after="340" w:afterAutospacing="0" w:line="336" w:lineRule="atLeast"/>
        <w:rPr>
          <w:rFonts w:ascii="Verdana" w:hAnsi="Verdana"/>
          <w:color w:val="222222"/>
        </w:rPr>
      </w:pPr>
      <w:r>
        <w:rPr>
          <w:rFonts w:ascii="Verdana" w:hAnsi="Verdana"/>
          <w:color w:val="222222"/>
        </w:rPr>
        <w:t xml:space="preserve">13. </w:t>
      </w:r>
      <w:r w:rsidRPr="00204A62">
        <w:rPr>
          <w:rFonts w:ascii="Verdana" w:hAnsi="Verdana"/>
          <w:color w:val="222222"/>
        </w:rPr>
        <w:t>We run a linear regression and the slope estimate is 0.5 with estimated standard error of 0.2. What is the largest value of </w:t>
      </w:r>
      <w:r w:rsidRPr="00204A62">
        <w:rPr>
          <w:rFonts w:ascii="inherit" w:hAnsi="inherit"/>
          <w:color w:val="222222"/>
          <w:bdr w:val="none" w:sz="0" w:space="0" w:color="auto" w:frame="1"/>
        </w:rPr>
        <w:t>b</w:t>
      </w:r>
      <w:r w:rsidRPr="00204A62">
        <w:rPr>
          <w:rFonts w:ascii="Verdana" w:hAnsi="Verdana"/>
          <w:color w:val="222222"/>
        </w:rPr>
        <w:t> for which we would NOT reject the null hypothesis that </w:t>
      </w:r>
      <w:r w:rsidRPr="00204A62">
        <w:rPr>
          <w:rFonts w:ascii="inherit" w:hAnsi="inherit"/>
          <w:color w:val="222222"/>
          <w:bdr w:val="none" w:sz="0" w:space="0" w:color="auto" w:frame="1"/>
        </w:rPr>
        <w:t>β1=b</w:t>
      </w:r>
      <w:r w:rsidRPr="00204A62">
        <w:rPr>
          <w:rFonts w:ascii="Verdana" w:hAnsi="Verdana"/>
          <w:color w:val="222222"/>
        </w:rPr>
        <w:t>? (assume normal approximation to </w:t>
      </w:r>
      <w:r w:rsidRPr="00204A62">
        <w:rPr>
          <w:rFonts w:ascii="inherit" w:hAnsi="inherit"/>
          <w:color w:val="222222"/>
          <w:bdr w:val="none" w:sz="0" w:space="0" w:color="auto" w:frame="1"/>
        </w:rPr>
        <w:t>t</w:t>
      </w:r>
      <w:r w:rsidRPr="00204A62">
        <w:rPr>
          <w:rFonts w:ascii="Verdana" w:hAnsi="Verdana"/>
          <w:color w:val="222222"/>
        </w:rPr>
        <w:t> distribution, and that we are using the 5% significance level for a two-sided test; need two significant digits of accuracy)</w:t>
      </w:r>
    </w:p>
    <w:p w:rsidR="008C5D1B" w:rsidRDefault="008C5D1B" w:rsidP="00783D91">
      <w:pPr>
        <w:pStyle w:val="NormalWeb"/>
        <w:spacing w:before="0" w:beforeAutospacing="0" w:after="340" w:afterAutospacing="0" w:line="336" w:lineRule="atLeast"/>
        <w:rPr>
          <w:rFonts w:ascii="Verdana" w:hAnsi="Verdana"/>
          <w:color w:val="222222"/>
        </w:rPr>
      </w:pPr>
      <w:r>
        <w:rPr>
          <w:rFonts w:ascii="Verdana" w:hAnsi="Verdana"/>
          <w:color w:val="222222"/>
        </w:rPr>
        <w:t>Answer :…………</w:t>
      </w:r>
    </w:p>
    <w:p w:rsidR="008C5D1B" w:rsidRPr="008C5D1B" w:rsidRDefault="008C5D1B" w:rsidP="008C5D1B">
      <w:pPr>
        <w:pStyle w:val="NormalWeb"/>
        <w:spacing w:after="340" w:line="336" w:lineRule="atLeast"/>
        <w:rPr>
          <w:rFonts w:ascii="Verdana" w:hAnsi="Verdana"/>
          <w:color w:val="222222"/>
        </w:rPr>
      </w:pPr>
      <w:r>
        <w:rPr>
          <w:rFonts w:ascii="Verdana" w:hAnsi="Verdana"/>
          <w:color w:val="222222"/>
        </w:rPr>
        <w:t xml:space="preserve">14. </w:t>
      </w:r>
      <w:r w:rsidRPr="008C5D1B">
        <w:rPr>
          <w:rFonts w:ascii="Verdana" w:hAnsi="Verdana"/>
          <w:color w:val="222222"/>
        </w:rPr>
        <w:t>Which of the following indicates a fairly strong relationship between X and Y?</w:t>
      </w:r>
    </w:p>
    <w:p w:rsidR="008C5D1B" w:rsidRPr="008C5D1B" w:rsidRDefault="008C5D1B" w:rsidP="008C5D1B">
      <w:pPr>
        <w:pStyle w:val="NormalWeb"/>
        <w:numPr>
          <w:ilvl w:val="0"/>
          <w:numId w:val="9"/>
        </w:numPr>
        <w:spacing w:before="0" w:beforeAutospacing="0" w:after="340" w:afterAutospacing="0" w:line="336" w:lineRule="atLeast"/>
        <w:rPr>
          <w:rFonts w:ascii="Verdana" w:hAnsi="Verdana"/>
          <w:color w:val="222222"/>
          <w:highlight w:val="green"/>
        </w:rPr>
      </w:pPr>
      <w:r w:rsidRPr="008C5D1B">
        <w:rPr>
          <w:rFonts w:ascii="Verdana" w:hAnsi="Verdana"/>
          <w:color w:val="222222"/>
          <w:highlight w:val="green"/>
        </w:rPr>
        <w:t>R</w:t>
      </w:r>
      <w:r w:rsidRPr="008C5D1B">
        <w:rPr>
          <w:rFonts w:ascii="Verdana" w:hAnsi="Verdana"/>
          <w:color w:val="222222"/>
          <w:highlight w:val="green"/>
          <w:vertAlign w:val="superscript"/>
        </w:rPr>
        <w:t>2</w:t>
      </w:r>
      <w:r w:rsidRPr="008C5D1B">
        <w:rPr>
          <w:rFonts w:ascii="Verdana" w:hAnsi="Verdana"/>
          <w:color w:val="222222"/>
          <w:highlight w:val="green"/>
        </w:rPr>
        <w:t xml:space="preserve">=0.9   </w:t>
      </w:r>
    </w:p>
    <w:p w:rsidR="008C5D1B" w:rsidRDefault="008C5D1B" w:rsidP="008C5D1B">
      <w:pPr>
        <w:pStyle w:val="NormalWeb"/>
        <w:numPr>
          <w:ilvl w:val="0"/>
          <w:numId w:val="9"/>
        </w:numPr>
        <w:spacing w:before="0" w:beforeAutospacing="0" w:after="340" w:afterAutospacing="0" w:line="336" w:lineRule="atLeast"/>
        <w:rPr>
          <w:rFonts w:ascii="Verdana" w:hAnsi="Verdana"/>
          <w:color w:val="222222"/>
        </w:rPr>
      </w:pPr>
      <w:r w:rsidRPr="008C5D1B">
        <w:rPr>
          <w:rFonts w:ascii="Verdana" w:hAnsi="Verdana"/>
          <w:color w:val="222222"/>
        </w:rPr>
        <w:t xml:space="preserve">The p-value for the null hypothesis β1=0 is 0.0001 </w:t>
      </w:r>
    </w:p>
    <w:p w:rsidR="008C5D1B" w:rsidRDefault="008C5D1B" w:rsidP="008C5D1B">
      <w:pPr>
        <w:pStyle w:val="NormalWeb"/>
        <w:numPr>
          <w:ilvl w:val="0"/>
          <w:numId w:val="9"/>
        </w:numPr>
        <w:spacing w:before="0" w:beforeAutospacing="0" w:after="340" w:afterAutospacing="0" w:line="336" w:lineRule="atLeast"/>
        <w:rPr>
          <w:rFonts w:ascii="Verdana" w:hAnsi="Verdana"/>
          <w:color w:val="222222"/>
        </w:rPr>
      </w:pPr>
      <w:r w:rsidRPr="008C5D1B">
        <w:rPr>
          <w:rFonts w:ascii="Verdana" w:hAnsi="Verdana"/>
          <w:color w:val="222222"/>
        </w:rPr>
        <w:t>The t-statistic for the null hypothesis β1=0 is 30</w:t>
      </w:r>
    </w:p>
    <w:p w:rsidR="008C5D1B" w:rsidRPr="008C5D1B" w:rsidRDefault="008C5D1B" w:rsidP="008C5D1B">
      <w:pPr>
        <w:pStyle w:val="NormalWeb"/>
        <w:spacing w:after="340" w:line="336" w:lineRule="atLeast"/>
        <w:rPr>
          <w:rFonts w:ascii="Verdana" w:hAnsi="Verdana"/>
          <w:color w:val="222222"/>
        </w:rPr>
      </w:pPr>
      <w:r>
        <w:rPr>
          <w:rFonts w:ascii="Verdana" w:hAnsi="Verdana"/>
          <w:color w:val="222222"/>
        </w:rPr>
        <w:t xml:space="preserve">15. </w:t>
      </w:r>
      <w:r w:rsidRPr="008C5D1B">
        <w:rPr>
          <w:rFonts w:ascii="Verdana" w:hAnsi="Verdana"/>
          <w:color w:val="222222"/>
        </w:rPr>
        <w:t>Suppose we are interested in learning about a relationship between X1 and Y, which we would ideally like to interpret as causal.</w:t>
      </w:r>
    </w:p>
    <w:p w:rsidR="008C5D1B" w:rsidRPr="008C5D1B" w:rsidRDefault="008C5D1B" w:rsidP="008C5D1B">
      <w:pPr>
        <w:pStyle w:val="NormalWeb"/>
        <w:spacing w:after="340" w:line="336" w:lineRule="atLeast"/>
        <w:rPr>
          <w:rFonts w:ascii="Verdana" w:hAnsi="Verdana"/>
          <w:color w:val="222222"/>
        </w:rPr>
      </w:pPr>
      <w:r w:rsidRPr="008C5D1B">
        <w:rPr>
          <w:rFonts w:ascii="Verdana" w:hAnsi="Verdana"/>
          <w:color w:val="222222"/>
        </w:rPr>
        <w:t>True or False? The estimate β^1 in a linear regression that controls for many variables (that is, a regression with many predictors in addition to X1) is usually a more reliable measure of a causal relationship than β^1 from a univariate regression on X1.</w:t>
      </w:r>
    </w:p>
    <w:p w:rsidR="008C5D1B" w:rsidRDefault="008C5D1B" w:rsidP="008C5D1B">
      <w:pPr>
        <w:pStyle w:val="NormalWeb"/>
        <w:numPr>
          <w:ilvl w:val="0"/>
          <w:numId w:val="10"/>
        </w:numPr>
        <w:spacing w:before="0" w:beforeAutospacing="0" w:after="340" w:afterAutospacing="0" w:line="336" w:lineRule="atLeast"/>
        <w:rPr>
          <w:rFonts w:ascii="Verdana" w:hAnsi="Verdana"/>
          <w:color w:val="222222"/>
        </w:rPr>
      </w:pPr>
      <w:r w:rsidRPr="008C5D1B">
        <w:rPr>
          <w:rFonts w:ascii="Verdana" w:hAnsi="Verdana"/>
          <w:color w:val="222222"/>
        </w:rPr>
        <w:t xml:space="preserve">True </w:t>
      </w:r>
    </w:p>
    <w:p w:rsidR="008C5D1B" w:rsidRPr="008C5D1B" w:rsidRDefault="008C5D1B" w:rsidP="008C5D1B">
      <w:pPr>
        <w:pStyle w:val="NormalWeb"/>
        <w:numPr>
          <w:ilvl w:val="0"/>
          <w:numId w:val="10"/>
        </w:numPr>
        <w:spacing w:before="0" w:beforeAutospacing="0" w:after="340" w:afterAutospacing="0" w:line="336" w:lineRule="atLeast"/>
        <w:rPr>
          <w:rFonts w:ascii="Verdana" w:hAnsi="Verdana"/>
          <w:color w:val="222222"/>
          <w:highlight w:val="green"/>
        </w:rPr>
      </w:pPr>
      <w:r w:rsidRPr="008C5D1B">
        <w:rPr>
          <w:rFonts w:ascii="Verdana" w:hAnsi="Verdana"/>
          <w:color w:val="222222"/>
          <w:highlight w:val="green"/>
        </w:rPr>
        <w:t>False</w:t>
      </w:r>
    </w:p>
    <w:p w:rsidR="008C5D1B" w:rsidRDefault="008C5D1B" w:rsidP="00783D91">
      <w:pPr>
        <w:pStyle w:val="NormalWeb"/>
        <w:spacing w:before="0" w:beforeAutospacing="0" w:after="340" w:afterAutospacing="0" w:line="336" w:lineRule="atLeast"/>
      </w:pPr>
      <w:r>
        <w:lastRenderedPageBreak/>
        <w:t xml:space="preserve">16. </w:t>
      </w:r>
      <w:bookmarkStart w:id="0" w:name="_GoBack"/>
      <w:bookmarkEnd w:id="0"/>
    </w:p>
    <w:p w:rsidR="00783D91" w:rsidRPr="00783D91" w:rsidRDefault="00783D91" w:rsidP="00783D91">
      <w:pPr>
        <w:pStyle w:val="NormalWeb"/>
        <w:spacing w:before="0" w:beforeAutospacing="0" w:after="340" w:afterAutospacing="0" w:line="336" w:lineRule="atLeast"/>
        <w:rPr>
          <w:rFonts w:ascii="Verdana" w:hAnsi="Verdana"/>
        </w:rPr>
      </w:pPr>
      <w:r>
        <w:t>5.</w:t>
      </w:r>
      <w:r>
        <w:tab/>
      </w:r>
      <w:r w:rsidRPr="00783D91">
        <w:rPr>
          <w:rFonts w:ascii="Verdana" w:hAnsi="Verdana"/>
        </w:rPr>
        <w:t>While doing a homework assignment, you fit a Linear Model to your data set. You are thinking about changing the Linear Model to a Quadratic one. Which of the following is most likely true:</w:t>
      </w:r>
    </w:p>
    <w:p w:rsidR="00783D91" w:rsidRPr="00783D91" w:rsidRDefault="00783D91" w:rsidP="00783D91">
      <w:pPr>
        <w:pBdr>
          <w:bottom w:val="single" w:sz="6" w:space="1" w:color="auto"/>
        </w:pBdr>
        <w:spacing w:after="0" w:line="240" w:lineRule="auto"/>
        <w:jc w:val="center"/>
        <w:rPr>
          <w:rFonts w:ascii="Arial" w:eastAsia="Times New Roman" w:hAnsi="Arial" w:cs="Arial"/>
          <w:vanish/>
          <w:sz w:val="16"/>
          <w:szCs w:val="16"/>
        </w:rPr>
      </w:pPr>
      <w:r w:rsidRPr="00783D91">
        <w:rPr>
          <w:rFonts w:ascii="Arial" w:eastAsia="Times New Roman" w:hAnsi="Arial" w:cs="Arial"/>
          <w:vanish/>
          <w:sz w:val="16"/>
          <w:szCs w:val="16"/>
        </w:rPr>
        <w:t>Top of Form</w:t>
      </w:r>
    </w:p>
    <w:p w:rsidR="00783D91" w:rsidRDefault="00783D91" w:rsidP="00783D91">
      <w:pPr>
        <w:spacing w:after="0" w:line="240" w:lineRule="auto"/>
        <w:rPr>
          <w:rFonts w:ascii="inherit" w:eastAsia="Times New Roman" w:hAnsi="inherit" w:cs="Times New Roman"/>
          <w:sz w:val="24"/>
          <w:szCs w:val="24"/>
        </w:rPr>
      </w:pPr>
      <w:r w:rsidRPr="00783D91">
        <w:rPr>
          <w:rFonts w:ascii="inherit" w:eastAsia="Times New Roman" w:hAnsi="inherit" w:cs="Times New Roman"/>
          <w:sz w:val="24"/>
          <w:szCs w:val="24"/>
        </w:rPr>
        <w:object w:dxaOrig="405" w:dyaOrig="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47" type="#_x0000_t75" style="width:20.25pt;height:17.25pt" o:ole="">
            <v:imagedata r:id="rId5" o:title=""/>
          </v:shape>
          <w:control r:id="rId6" w:name="DefaultOcxName5" w:shapeid="_x0000_i1447"/>
        </w:object>
      </w:r>
      <w:r w:rsidRPr="00783D91">
        <w:rPr>
          <w:rFonts w:ascii="inherit" w:eastAsia="Times New Roman" w:hAnsi="inherit" w:cs="Times New Roman"/>
          <w:sz w:val="24"/>
          <w:szCs w:val="24"/>
        </w:rPr>
        <w:t> Using the Quadratic Model will decrease your Irreducible Error.</w:t>
      </w:r>
      <w:r w:rsidRPr="00783D91">
        <w:rPr>
          <w:rFonts w:ascii="inherit" w:eastAsia="Times New Roman" w:hAnsi="inherit" w:cs="Times New Roman"/>
          <w:sz w:val="24"/>
          <w:szCs w:val="24"/>
        </w:rPr>
        <w:object w:dxaOrig="405" w:dyaOrig="345">
          <v:shape id="_x0000_i1446" type="#_x0000_t75" style="width:20.25pt;height:17.25pt" o:ole="">
            <v:imagedata r:id="rId7" o:title=""/>
          </v:shape>
          <w:control r:id="rId8" w:name="DefaultOcxName11" w:shapeid="_x0000_i1446"/>
        </w:object>
      </w:r>
      <w:r w:rsidRPr="00783D91">
        <w:rPr>
          <w:rFonts w:ascii="inherit" w:eastAsia="Times New Roman" w:hAnsi="inherit" w:cs="Times New Roman"/>
          <w:sz w:val="24"/>
          <w:szCs w:val="24"/>
        </w:rPr>
        <w:t> Using the Quadratic Model will decrease the Bias of your model. </w:t>
      </w:r>
      <w:r w:rsidRPr="00783D91">
        <w:rPr>
          <w:rFonts w:ascii="inherit" w:eastAsia="Times New Roman" w:hAnsi="inherit" w:cs="Times New Roman"/>
          <w:sz w:val="24"/>
          <w:szCs w:val="24"/>
          <w:bdr w:val="none" w:sz="0" w:space="0" w:color="auto" w:frame="1"/>
        </w:rPr>
        <w:t>Using the Quadratic Model will decrease the Bias of your model. - correct</w:t>
      </w:r>
      <w:r w:rsidRPr="00783D91">
        <w:rPr>
          <w:rFonts w:ascii="inherit" w:eastAsia="Times New Roman" w:hAnsi="inherit" w:cs="Times New Roman"/>
          <w:sz w:val="24"/>
          <w:szCs w:val="24"/>
        </w:rPr>
        <w:object w:dxaOrig="405" w:dyaOrig="345">
          <v:shape id="_x0000_i1445" type="#_x0000_t75" style="width:20.25pt;height:17.25pt" o:ole="">
            <v:imagedata r:id="rId5" o:title=""/>
          </v:shape>
          <w:control r:id="rId9" w:name="DefaultOcxName21" w:shapeid="_x0000_i1445"/>
        </w:object>
      </w:r>
      <w:r w:rsidRPr="00783D91">
        <w:rPr>
          <w:rFonts w:ascii="inherit" w:eastAsia="Times New Roman" w:hAnsi="inherit" w:cs="Times New Roman"/>
          <w:sz w:val="24"/>
          <w:szCs w:val="24"/>
        </w:rPr>
        <w:t> Using the Quadratic Model will decrease the Variance of your model</w:t>
      </w:r>
      <w:r w:rsidRPr="00783D91">
        <w:rPr>
          <w:rFonts w:ascii="inherit" w:eastAsia="Times New Roman" w:hAnsi="inherit" w:cs="Times New Roman"/>
          <w:sz w:val="24"/>
          <w:szCs w:val="24"/>
        </w:rPr>
        <w:object w:dxaOrig="405" w:dyaOrig="345">
          <v:shape id="_x0000_i1444" type="#_x0000_t75" style="width:20.25pt;height:17.25pt" o:ole="">
            <v:imagedata r:id="rId5" o:title=""/>
          </v:shape>
          <w:control r:id="rId10" w:name="DefaultOcxName31" w:shapeid="_x0000_i1444"/>
        </w:object>
      </w:r>
      <w:r w:rsidRPr="00783D91">
        <w:rPr>
          <w:rFonts w:ascii="inherit" w:eastAsia="Times New Roman" w:hAnsi="inherit" w:cs="Times New Roman"/>
          <w:sz w:val="24"/>
          <w:szCs w:val="24"/>
        </w:rPr>
        <w:t> Using the Quadratic Model will decrease your Reducible Error</w:t>
      </w:r>
    </w:p>
    <w:p w:rsidR="00783D91" w:rsidRPr="00783D91" w:rsidRDefault="00783D91" w:rsidP="00783D91">
      <w:pPr>
        <w:spacing w:after="0" w:line="240" w:lineRule="auto"/>
        <w:rPr>
          <w:rFonts w:ascii="inherit" w:eastAsia="Times New Roman" w:hAnsi="inherit" w:cs="Times New Roman"/>
          <w:sz w:val="24"/>
          <w:szCs w:val="24"/>
        </w:rPr>
      </w:pPr>
    </w:p>
    <w:p w:rsidR="00783D91" w:rsidRPr="00783D91" w:rsidRDefault="00783D91" w:rsidP="00783D91">
      <w:pPr>
        <w:pStyle w:val="NormalWeb"/>
        <w:shd w:val="clear" w:color="auto" w:fill="FBFFFD"/>
        <w:spacing w:before="0" w:beforeAutospacing="0" w:after="340" w:afterAutospacing="0" w:line="336" w:lineRule="atLeast"/>
        <w:rPr>
          <w:rFonts w:ascii="Verdana" w:hAnsi="Verdana"/>
          <w:color w:val="222222"/>
        </w:rPr>
      </w:pPr>
      <w:r>
        <w:t>6.</w:t>
      </w:r>
      <w:r w:rsidRPr="00783D91">
        <w:rPr>
          <w:rFonts w:ascii="Verdana" w:hAnsi="Verdana"/>
          <w:color w:val="222222"/>
        </w:rPr>
        <w:t xml:space="preserve"> You are doing an analysis in R and need to use the 'summary()' function, but you are not exactly sure how it works. Which of the following commands should you run? (There is more than one correct answer, so any one these will earn the point).</w:t>
      </w:r>
    </w:p>
    <w:p w:rsidR="00783D91" w:rsidRPr="00783D91" w:rsidRDefault="00783D91" w:rsidP="00783D91">
      <w:pPr>
        <w:pBdr>
          <w:bottom w:val="single" w:sz="6" w:space="1" w:color="auto"/>
        </w:pBdr>
        <w:spacing w:after="0" w:line="240" w:lineRule="auto"/>
        <w:jc w:val="center"/>
        <w:rPr>
          <w:rFonts w:ascii="Arial" w:eastAsia="Times New Roman" w:hAnsi="Arial" w:cs="Arial"/>
          <w:vanish/>
          <w:sz w:val="16"/>
          <w:szCs w:val="16"/>
        </w:rPr>
      </w:pPr>
      <w:r w:rsidRPr="00783D91">
        <w:rPr>
          <w:rFonts w:ascii="Arial" w:eastAsia="Times New Roman" w:hAnsi="Arial" w:cs="Arial"/>
          <w:vanish/>
          <w:sz w:val="16"/>
          <w:szCs w:val="16"/>
        </w:rPr>
        <w:t>Top of Form</w:t>
      </w:r>
    </w:p>
    <w:p w:rsidR="00783D91" w:rsidRPr="00783D91" w:rsidRDefault="00783D91" w:rsidP="00783D91">
      <w:pPr>
        <w:spacing w:after="0" w:line="336" w:lineRule="atLeast"/>
        <w:rPr>
          <w:rFonts w:ascii="Verdana" w:eastAsia="Times New Roman" w:hAnsi="Verdana" w:cs="Times New Roman"/>
          <w:color w:val="222222"/>
          <w:sz w:val="24"/>
          <w:szCs w:val="24"/>
          <w:shd w:val="clear" w:color="auto" w:fill="FBFFFD"/>
        </w:rPr>
      </w:pPr>
      <w:r w:rsidRPr="00783D91">
        <w:rPr>
          <w:rFonts w:ascii="Verdana" w:eastAsia="Times New Roman" w:hAnsi="Verdana" w:cs="Times New Roman"/>
          <w:color w:val="222222"/>
          <w:sz w:val="24"/>
          <w:szCs w:val="24"/>
          <w:shd w:val="clear" w:color="auto" w:fill="FBFFFD"/>
        </w:rPr>
        <w:object w:dxaOrig="405" w:dyaOrig="345">
          <v:shape id="_x0000_i1127" type="#_x0000_t75" style="width:20.25pt;height:18pt" o:ole="">
            <v:imagedata r:id="rId11" o:title=""/>
          </v:shape>
          <w:control r:id="rId12" w:name="DefaultOcxName6" w:shapeid="_x0000_i1127"/>
        </w:object>
      </w:r>
      <w:r w:rsidRPr="00783D91">
        <w:rPr>
          <w:rFonts w:ascii="Verdana" w:eastAsia="Times New Roman" w:hAnsi="Verdana" w:cs="Times New Roman"/>
          <w:color w:val="222222"/>
          <w:sz w:val="24"/>
          <w:szCs w:val="24"/>
          <w:shd w:val="clear" w:color="auto" w:fill="FBFFFD"/>
        </w:rPr>
        <w:t> help(summary)</w:t>
      </w:r>
      <w:r w:rsidRPr="00783D91">
        <w:rPr>
          <w:rFonts w:ascii="Verdana" w:eastAsia="Times New Roman" w:hAnsi="Verdana" w:cs="Times New Roman"/>
          <w:color w:val="222222"/>
          <w:sz w:val="24"/>
          <w:szCs w:val="24"/>
          <w:shd w:val="clear" w:color="auto" w:fill="FBFFFD"/>
        </w:rPr>
        <w:object w:dxaOrig="405" w:dyaOrig="345">
          <v:shape id="_x0000_i1126" type="#_x0000_t75" style="width:20.25pt;height:18pt" o:ole="">
            <v:imagedata r:id="rId13" o:title=""/>
          </v:shape>
          <w:control r:id="rId14" w:name="DefaultOcxName12" w:shapeid="_x0000_i1126"/>
        </w:object>
      </w:r>
      <w:r w:rsidRPr="00783D91">
        <w:rPr>
          <w:rFonts w:ascii="Verdana" w:eastAsia="Times New Roman" w:hAnsi="Verdana" w:cs="Times New Roman"/>
          <w:color w:val="222222"/>
          <w:sz w:val="24"/>
          <w:szCs w:val="24"/>
          <w:shd w:val="clear" w:color="auto" w:fill="FBFFFD"/>
        </w:rPr>
        <w:t> ?summary </w:t>
      </w:r>
      <w:r w:rsidRPr="00783D91">
        <w:rPr>
          <w:rFonts w:ascii="inherit" w:eastAsia="Times New Roman" w:hAnsi="inherit" w:cs="Times New Roman"/>
          <w:color w:val="222222"/>
          <w:sz w:val="24"/>
          <w:szCs w:val="24"/>
          <w:bdr w:val="none" w:sz="0" w:space="0" w:color="auto" w:frame="1"/>
          <w:shd w:val="clear" w:color="auto" w:fill="FBFFFD"/>
        </w:rPr>
        <w:t>?summary - correct</w:t>
      </w:r>
      <w:r w:rsidRPr="00783D91">
        <w:rPr>
          <w:rFonts w:ascii="Verdana" w:eastAsia="Times New Roman" w:hAnsi="Verdana" w:cs="Times New Roman"/>
          <w:color w:val="222222"/>
          <w:sz w:val="24"/>
          <w:szCs w:val="24"/>
          <w:shd w:val="clear" w:color="auto" w:fill="FBFFFD"/>
        </w:rPr>
        <w:object w:dxaOrig="405" w:dyaOrig="345">
          <v:shape id="_x0000_i1125" type="#_x0000_t75" style="width:20.25pt;height:18pt" o:ole="">
            <v:imagedata r:id="rId11" o:title=""/>
          </v:shape>
          <w:control r:id="rId15" w:name="DefaultOcxName22" w:shapeid="_x0000_i1125"/>
        </w:object>
      </w:r>
      <w:r w:rsidRPr="00783D91">
        <w:rPr>
          <w:rFonts w:ascii="Verdana" w:eastAsia="Times New Roman" w:hAnsi="Verdana" w:cs="Times New Roman"/>
          <w:color w:val="222222"/>
          <w:sz w:val="24"/>
          <w:szCs w:val="24"/>
          <w:shd w:val="clear" w:color="auto" w:fill="FBFFFD"/>
        </w:rPr>
        <w:t> man(summary)</w:t>
      </w:r>
      <w:r w:rsidRPr="00783D91">
        <w:rPr>
          <w:rFonts w:ascii="Verdana" w:eastAsia="Times New Roman" w:hAnsi="Verdana" w:cs="Times New Roman"/>
          <w:color w:val="222222"/>
          <w:sz w:val="24"/>
          <w:szCs w:val="24"/>
          <w:shd w:val="clear" w:color="auto" w:fill="FBFFFD"/>
        </w:rPr>
        <w:object w:dxaOrig="405" w:dyaOrig="345">
          <v:shape id="_x0000_i1124" type="#_x0000_t75" style="width:20.25pt;height:18pt" o:ole="">
            <v:imagedata r:id="rId11" o:title=""/>
          </v:shape>
          <w:control r:id="rId16" w:name="DefaultOcxName32" w:shapeid="_x0000_i1124"/>
        </w:object>
      </w:r>
      <w:r w:rsidRPr="00783D91">
        <w:rPr>
          <w:rFonts w:ascii="Verdana" w:eastAsia="Times New Roman" w:hAnsi="Verdana" w:cs="Times New Roman"/>
          <w:color w:val="222222"/>
          <w:sz w:val="24"/>
          <w:szCs w:val="24"/>
          <w:shd w:val="clear" w:color="auto" w:fill="FBFFFD"/>
        </w:rPr>
        <w:t> ?summary()</w:t>
      </w:r>
    </w:p>
    <w:p w:rsidR="00783D91" w:rsidRPr="00783D91" w:rsidRDefault="00783D91" w:rsidP="00783D91">
      <w:pPr>
        <w:pBdr>
          <w:top w:val="single" w:sz="6" w:space="1" w:color="auto"/>
        </w:pBdr>
        <w:spacing w:after="0" w:line="240" w:lineRule="auto"/>
        <w:jc w:val="center"/>
        <w:rPr>
          <w:rFonts w:ascii="Arial" w:eastAsia="Times New Roman" w:hAnsi="Arial" w:cs="Arial"/>
          <w:vanish/>
          <w:sz w:val="16"/>
          <w:szCs w:val="16"/>
        </w:rPr>
      </w:pPr>
      <w:r w:rsidRPr="00783D91">
        <w:rPr>
          <w:rFonts w:ascii="Arial" w:eastAsia="Times New Roman" w:hAnsi="Arial" w:cs="Arial"/>
          <w:vanish/>
          <w:sz w:val="16"/>
          <w:szCs w:val="16"/>
        </w:rPr>
        <w:t>Bottom of Form</w:t>
      </w:r>
    </w:p>
    <w:p w:rsidR="00204A62" w:rsidRDefault="00783D91" w:rsidP="00204A62">
      <w:r>
        <w:t>7.</w:t>
      </w:r>
      <w:r w:rsidR="00204A62" w:rsidRPr="00204A62">
        <w:t xml:space="preserve"> </w:t>
      </w:r>
      <w:r w:rsidR="00204A62">
        <w:t>For each of the following parts, indicate whether we would generally expect the performance of a flexible statistical learning method to be better or worse than an inflexible model.</w:t>
      </w:r>
    </w:p>
    <w:p w:rsidR="00204A62" w:rsidRDefault="00204A62" w:rsidP="00204A62"/>
    <w:p w:rsidR="00204A62" w:rsidRDefault="00204A62" w:rsidP="00204A62">
      <w:r>
        <w:t>The sample size n is extremely large, and the number of predictors p is small:</w:t>
      </w:r>
    </w:p>
    <w:p w:rsidR="00204A62" w:rsidRDefault="00204A62" w:rsidP="00204A62"/>
    <w:p w:rsidR="00204A62" w:rsidRDefault="00204A62" w:rsidP="00204A62">
      <w:r>
        <w:t xml:space="preserve"> Flexible is better </w:t>
      </w:r>
    </w:p>
    <w:p w:rsidR="00204A62" w:rsidRDefault="00204A62" w:rsidP="00204A62">
      <w:r>
        <w:t>Flexible is worse - incorrect</w:t>
      </w:r>
    </w:p>
    <w:p w:rsidR="00204A62" w:rsidRDefault="00204A62" w:rsidP="00204A62">
      <w:r>
        <w:t>EXPLANATION</w:t>
      </w:r>
    </w:p>
    <w:p w:rsidR="00204A62" w:rsidRDefault="00204A62" w:rsidP="00204A62"/>
    <w:p w:rsidR="00204A62" w:rsidRDefault="00204A62" w:rsidP="00204A62">
      <w:r>
        <w:t>A flexible model will allow us to take full advantage of our large sample size.</w:t>
      </w:r>
    </w:p>
    <w:p w:rsidR="00204A62" w:rsidRDefault="00204A62" w:rsidP="00204A62">
      <w:r>
        <w:t xml:space="preserve"> HIDE ANSWER  You have used 1 of 1 submissions</w:t>
      </w:r>
    </w:p>
    <w:p w:rsidR="00204A62" w:rsidRDefault="00204A62" w:rsidP="00204A62">
      <w:r>
        <w:t>2.Q.2  (1/1 point)</w:t>
      </w:r>
    </w:p>
    <w:p w:rsidR="00204A62" w:rsidRDefault="00204A62" w:rsidP="00204A62">
      <w:r>
        <w:t>The number of predictors p is extremely large, and the sample size n is small:</w:t>
      </w:r>
    </w:p>
    <w:p w:rsidR="00204A62" w:rsidRDefault="00204A62" w:rsidP="00204A62"/>
    <w:p w:rsidR="00204A62" w:rsidRDefault="00204A62" w:rsidP="00204A62">
      <w:r>
        <w:t xml:space="preserve"> </w:t>
      </w:r>
    </w:p>
    <w:p w:rsidR="00204A62" w:rsidRDefault="00204A62" w:rsidP="00204A62">
      <w:r>
        <w:lastRenderedPageBreak/>
        <w:t>Flexible is worse - correct</w:t>
      </w:r>
    </w:p>
    <w:p w:rsidR="00204A62" w:rsidRDefault="00204A62" w:rsidP="00204A62">
      <w:r>
        <w:t>SHOW ANSWER  You have used 1 of 1 submissions</w:t>
      </w:r>
    </w:p>
    <w:p w:rsidR="00204A62" w:rsidRDefault="00204A62" w:rsidP="00204A62">
      <w:r>
        <w:t>2.Q.3  (1/1 point)</w:t>
      </w:r>
    </w:p>
    <w:p w:rsidR="00204A62" w:rsidRDefault="00204A62" w:rsidP="00204A62">
      <w:r>
        <w:t>The relationship between the predictors and response is highly non-linear:</w:t>
      </w:r>
    </w:p>
    <w:p w:rsidR="00204A62" w:rsidRDefault="00204A62" w:rsidP="00204A62"/>
    <w:p w:rsidR="00204A62" w:rsidRDefault="00204A62" w:rsidP="00204A62">
      <w:r>
        <w:t xml:space="preserve"> </w:t>
      </w:r>
    </w:p>
    <w:p w:rsidR="00204A62" w:rsidRDefault="00204A62" w:rsidP="00204A62">
      <w:r>
        <w:t>Flexible is better - correct</w:t>
      </w:r>
    </w:p>
    <w:p w:rsidR="00204A62" w:rsidRDefault="00204A62" w:rsidP="00204A62">
      <w:r>
        <w:t>SHOW ANSWER  You have used 1 of 1 submissions</w:t>
      </w:r>
    </w:p>
    <w:p w:rsidR="00204A62" w:rsidRDefault="00204A62" w:rsidP="00204A62">
      <w:r>
        <w:t>2.Q.4  (1 point possible)</w:t>
      </w:r>
    </w:p>
    <w:p w:rsidR="00204A62" w:rsidRDefault="00204A62" w:rsidP="00204A62">
      <w:r>
        <w:t>The variance of the error terms, i.e. σ2=Var(ϵ), is extremely high:</w:t>
      </w:r>
    </w:p>
    <w:p w:rsidR="00204A62" w:rsidRDefault="00204A62" w:rsidP="00204A62"/>
    <w:p w:rsidR="00204A62" w:rsidRDefault="00204A62" w:rsidP="00204A62">
      <w:r>
        <w:t xml:space="preserve"> Flexible is worse </w:t>
      </w:r>
    </w:p>
    <w:p w:rsidR="00204A62" w:rsidRDefault="00204A62" w:rsidP="00204A62">
      <w:r>
        <w:t>Flexible is better - incorrect</w:t>
      </w:r>
    </w:p>
    <w:p w:rsidR="00204A62" w:rsidRDefault="00204A62" w:rsidP="00204A62">
      <w:r>
        <w:t>EXPLANATION</w:t>
      </w:r>
    </w:p>
    <w:p w:rsidR="00204A62" w:rsidRDefault="00204A62" w:rsidP="00204A62"/>
    <w:p w:rsidR="00204A62" w:rsidRDefault="00204A62" w:rsidP="00204A62">
      <w:r>
        <w:t>A flexible model will cause us to fit too much of the noise in the problem.</w:t>
      </w:r>
    </w:p>
    <w:p w:rsidR="00204A62" w:rsidRDefault="00204A62" w:rsidP="00204A62">
      <w:r>
        <w:t xml:space="preserve"> HIDE ANSWER  You have used 1 of 1 submissions</w:t>
      </w:r>
    </w:p>
    <w:p w:rsidR="00204A62" w:rsidRDefault="00204A62" w:rsidP="00204A62"/>
    <w:p w:rsidR="00204A62" w:rsidRPr="00204A62" w:rsidRDefault="00204A62" w:rsidP="00204A62">
      <w:pPr>
        <w:shd w:val="clear" w:color="auto" w:fill="FBFFFD"/>
        <w:spacing w:after="340" w:line="336" w:lineRule="atLeast"/>
        <w:rPr>
          <w:rFonts w:ascii="Verdana" w:eastAsia="Times New Roman" w:hAnsi="Verdana" w:cs="Times New Roman"/>
          <w:color w:val="222222"/>
          <w:sz w:val="24"/>
          <w:szCs w:val="24"/>
        </w:rPr>
      </w:pPr>
      <w:r w:rsidRPr="00204A62">
        <w:rPr>
          <w:rFonts w:ascii="Verdana" w:eastAsia="Times New Roman" w:hAnsi="Verdana" w:cs="Times New Roman"/>
          <w:color w:val="222222"/>
          <w:sz w:val="24"/>
          <w:szCs w:val="24"/>
        </w:rPr>
        <w:t>Why is linear regression important to understand? Select all that apply:</w:t>
      </w:r>
    </w:p>
    <w:p w:rsidR="00204A62" w:rsidRPr="00204A62" w:rsidRDefault="00204A62" w:rsidP="00204A62">
      <w:pPr>
        <w:pBdr>
          <w:bottom w:val="single" w:sz="6" w:space="1" w:color="auto"/>
        </w:pBdr>
        <w:spacing w:after="0" w:line="240" w:lineRule="auto"/>
        <w:jc w:val="center"/>
        <w:rPr>
          <w:rFonts w:ascii="Arial" w:eastAsia="Times New Roman" w:hAnsi="Arial" w:cs="Arial"/>
          <w:vanish/>
          <w:sz w:val="16"/>
          <w:szCs w:val="16"/>
        </w:rPr>
      </w:pPr>
      <w:r w:rsidRPr="00204A62">
        <w:rPr>
          <w:rFonts w:ascii="Arial" w:eastAsia="Times New Roman" w:hAnsi="Arial" w:cs="Arial"/>
          <w:vanish/>
          <w:sz w:val="16"/>
          <w:szCs w:val="16"/>
        </w:rPr>
        <w:t>Top of Form</w:t>
      </w:r>
    </w:p>
    <w:p w:rsidR="00204A62" w:rsidRPr="00204A62" w:rsidRDefault="00204A62" w:rsidP="00204A62">
      <w:pPr>
        <w:spacing w:after="0" w:line="336" w:lineRule="atLeast"/>
        <w:rPr>
          <w:rFonts w:ascii="Verdana" w:eastAsia="Times New Roman" w:hAnsi="Verdana" w:cs="Times New Roman"/>
          <w:color w:val="222222"/>
          <w:sz w:val="24"/>
          <w:szCs w:val="24"/>
          <w:shd w:val="clear" w:color="auto" w:fill="FBFFFD"/>
        </w:rPr>
      </w:pPr>
      <w:r w:rsidRPr="00204A62">
        <w:rPr>
          <w:rFonts w:ascii="Verdana" w:eastAsia="Times New Roman" w:hAnsi="Verdana" w:cs="Times New Roman"/>
          <w:color w:val="222222"/>
          <w:sz w:val="24"/>
          <w:szCs w:val="24"/>
          <w:shd w:val="clear" w:color="auto" w:fill="FBFFFD"/>
        </w:rPr>
        <w:object w:dxaOrig="405" w:dyaOrig="345">
          <v:shape id="_x0000_i1203" type="#_x0000_t75" style="width:20.25pt;height:18pt" o:ole="">
            <v:imagedata r:id="rId17" o:title=""/>
          </v:shape>
          <w:control r:id="rId18" w:name="DefaultOcxName7" w:shapeid="_x0000_i1203"/>
        </w:object>
      </w:r>
      <w:r w:rsidRPr="00204A62">
        <w:rPr>
          <w:rFonts w:ascii="Verdana" w:eastAsia="Times New Roman" w:hAnsi="Verdana" w:cs="Times New Roman"/>
          <w:color w:val="222222"/>
          <w:sz w:val="24"/>
          <w:szCs w:val="24"/>
          <w:shd w:val="clear" w:color="auto" w:fill="FBFFFD"/>
        </w:rPr>
        <w:t> The linear model is often correct</w:t>
      </w:r>
      <w:r w:rsidRPr="00204A62">
        <w:rPr>
          <w:rFonts w:ascii="Verdana" w:eastAsia="Times New Roman" w:hAnsi="Verdana" w:cs="Times New Roman"/>
          <w:color w:val="222222"/>
          <w:sz w:val="24"/>
          <w:szCs w:val="24"/>
          <w:shd w:val="clear" w:color="auto" w:fill="FBFFFD"/>
        </w:rPr>
        <w:object w:dxaOrig="405" w:dyaOrig="345">
          <v:shape id="_x0000_i1204" type="#_x0000_t75" style="width:20.25pt;height:18pt" o:ole="">
            <v:imagedata r:id="rId19" o:title=""/>
          </v:shape>
          <w:control r:id="rId20" w:name="DefaultOcxName13" w:shapeid="_x0000_i1204"/>
        </w:object>
      </w:r>
      <w:r w:rsidRPr="00204A62">
        <w:rPr>
          <w:rFonts w:ascii="Verdana" w:eastAsia="Times New Roman" w:hAnsi="Verdana" w:cs="Times New Roman"/>
          <w:color w:val="222222"/>
          <w:sz w:val="24"/>
          <w:szCs w:val="24"/>
          <w:shd w:val="clear" w:color="auto" w:fill="FBFFFD"/>
        </w:rPr>
        <w:t> Linear regression is very extensible and can be used to capture nonlinear effects </w:t>
      </w:r>
      <w:r w:rsidRPr="00204A62">
        <w:rPr>
          <w:rFonts w:ascii="Verdana" w:eastAsia="Times New Roman" w:hAnsi="Verdana" w:cs="Times New Roman"/>
          <w:color w:val="222222"/>
          <w:sz w:val="24"/>
          <w:szCs w:val="24"/>
          <w:shd w:val="clear" w:color="auto" w:fill="FBFFFD"/>
        </w:rPr>
        <w:object w:dxaOrig="405" w:dyaOrig="345">
          <v:shape id="_x0000_i1201" type="#_x0000_t75" style="width:20.25pt;height:18pt" o:ole="">
            <v:imagedata r:id="rId19" o:title=""/>
          </v:shape>
          <w:control r:id="rId21" w:name="DefaultOcxName23" w:shapeid="_x0000_i1201"/>
        </w:object>
      </w:r>
      <w:r w:rsidRPr="00204A62">
        <w:rPr>
          <w:rFonts w:ascii="Verdana" w:eastAsia="Times New Roman" w:hAnsi="Verdana" w:cs="Times New Roman"/>
          <w:color w:val="222222"/>
          <w:sz w:val="24"/>
          <w:szCs w:val="24"/>
          <w:shd w:val="clear" w:color="auto" w:fill="FBFFFD"/>
        </w:rPr>
        <w:t> Simple methods can outperform more complex ones if the data are noisy </w:t>
      </w:r>
      <w:r w:rsidRPr="00204A62">
        <w:rPr>
          <w:rFonts w:ascii="Verdana" w:eastAsia="Times New Roman" w:hAnsi="Verdana" w:cs="Times New Roman"/>
          <w:color w:val="222222"/>
          <w:sz w:val="24"/>
          <w:szCs w:val="24"/>
          <w:shd w:val="clear" w:color="auto" w:fill="FBFFFD"/>
        </w:rPr>
        <w:object w:dxaOrig="405" w:dyaOrig="345">
          <v:shape id="_x0000_i1200" type="#_x0000_t75" style="width:20.25pt;height:18pt" o:ole="">
            <v:imagedata r:id="rId19" o:title=""/>
          </v:shape>
          <w:control r:id="rId22" w:name="DefaultOcxName33" w:shapeid="_x0000_i1200"/>
        </w:object>
      </w:r>
      <w:r w:rsidRPr="00204A62">
        <w:rPr>
          <w:rFonts w:ascii="Verdana" w:eastAsia="Times New Roman" w:hAnsi="Verdana" w:cs="Times New Roman"/>
          <w:color w:val="222222"/>
          <w:sz w:val="24"/>
          <w:szCs w:val="24"/>
          <w:shd w:val="clear" w:color="auto" w:fill="FBFFFD"/>
        </w:rPr>
        <w:t> Understanding simpler methods sheds light on more complex ones </w:t>
      </w:r>
    </w:p>
    <w:p w:rsidR="00204A62" w:rsidRPr="00204A62" w:rsidRDefault="00204A62" w:rsidP="00204A62">
      <w:pPr>
        <w:spacing w:after="0" w:line="336" w:lineRule="atLeast"/>
        <w:rPr>
          <w:rFonts w:ascii="Verdana" w:eastAsia="Times New Roman" w:hAnsi="Verdana" w:cs="Times New Roman"/>
          <w:color w:val="222222"/>
          <w:sz w:val="24"/>
          <w:szCs w:val="24"/>
          <w:shd w:val="clear" w:color="auto" w:fill="FBFFFD"/>
        </w:rPr>
      </w:pPr>
      <w:r w:rsidRPr="00204A62">
        <w:rPr>
          <w:rFonts w:ascii="inherit" w:eastAsia="Times New Roman" w:hAnsi="inherit" w:cs="Times New Roman"/>
          <w:color w:val="222222"/>
          <w:sz w:val="24"/>
          <w:szCs w:val="24"/>
          <w:bdr w:val="none" w:sz="0" w:space="0" w:color="auto" w:frame="1"/>
          <w:shd w:val="clear" w:color="auto" w:fill="FBFFFD"/>
        </w:rPr>
        <w:t xml:space="preserve">Simple methods can outperform more complex ones if the data are noisy, Understanding simpler methods sheds light on more complex ones, </w:t>
      </w:r>
    </w:p>
    <w:p w:rsidR="00204A62" w:rsidRPr="00204A62" w:rsidRDefault="00204A62" w:rsidP="00204A62">
      <w:pPr>
        <w:pBdr>
          <w:top w:val="single" w:sz="6" w:space="1" w:color="auto"/>
        </w:pBdr>
        <w:spacing w:after="0" w:line="240" w:lineRule="auto"/>
        <w:jc w:val="center"/>
        <w:rPr>
          <w:rFonts w:ascii="Arial" w:eastAsia="Times New Roman" w:hAnsi="Arial" w:cs="Arial"/>
          <w:vanish/>
          <w:sz w:val="16"/>
          <w:szCs w:val="16"/>
        </w:rPr>
      </w:pPr>
      <w:r w:rsidRPr="00204A62">
        <w:rPr>
          <w:rFonts w:ascii="Arial" w:eastAsia="Times New Roman" w:hAnsi="Arial" w:cs="Arial"/>
          <w:vanish/>
          <w:sz w:val="16"/>
          <w:szCs w:val="16"/>
        </w:rPr>
        <w:t>Bottom of Form</w:t>
      </w:r>
    </w:p>
    <w:p w:rsidR="00783D91" w:rsidRDefault="00783D91" w:rsidP="00204A62">
      <w:r>
        <w:tab/>
      </w:r>
    </w:p>
    <w:p w:rsidR="00204A62" w:rsidRPr="00204A62" w:rsidRDefault="00204A62" w:rsidP="00204A62">
      <w:pPr>
        <w:shd w:val="clear" w:color="auto" w:fill="FBFFFD"/>
        <w:spacing w:before="300" w:after="340" w:line="336" w:lineRule="atLeast"/>
        <w:rPr>
          <w:rFonts w:ascii="Verdana" w:eastAsia="Times New Roman" w:hAnsi="Verdana" w:cs="Times New Roman"/>
          <w:color w:val="222222"/>
          <w:sz w:val="24"/>
          <w:szCs w:val="24"/>
        </w:rPr>
      </w:pPr>
      <w:r w:rsidRPr="00204A62">
        <w:rPr>
          <w:rFonts w:ascii="Verdana" w:eastAsia="Times New Roman" w:hAnsi="Verdana" w:cs="Times New Roman"/>
          <w:color w:val="222222"/>
          <w:sz w:val="24"/>
          <w:szCs w:val="24"/>
        </w:rPr>
        <w:t>Which of the following are true statements? Select all that apply:</w:t>
      </w:r>
    </w:p>
    <w:p w:rsidR="00204A62" w:rsidRPr="00204A62" w:rsidRDefault="00204A62" w:rsidP="00204A62">
      <w:pPr>
        <w:pBdr>
          <w:bottom w:val="single" w:sz="6" w:space="1" w:color="auto"/>
        </w:pBdr>
        <w:spacing w:after="0" w:line="240" w:lineRule="auto"/>
        <w:jc w:val="center"/>
        <w:rPr>
          <w:rFonts w:ascii="Arial" w:eastAsia="Times New Roman" w:hAnsi="Arial" w:cs="Arial"/>
          <w:vanish/>
          <w:sz w:val="16"/>
          <w:szCs w:val="16"/>
        </w:rPr>
      </w:pPr>
      <w:r w:rsidRPr="00204A62">
        <w:rPr>
          <w:rFonts w:ascii="Arial" w:eastAsia="Times New Roman" w:hAnsi="Arial" w:cs="Arial"/>
          <w:vanish/>
          <w:sz w:val="16"/>
          <w:szCs w:val="16"/>
        </w:rPr>
        <w:lastRenderedPageBreak/>
        <w:t>Top of Form</w:t>
      </w:r>
    </w:p>
    <w:p w:rsidR="00204A62" w:rsidRPr="00204A62" w:rsidRDefault="00204A62" w:rsidP="00204A62">
      <w:pPr>
        <w:spacing w:after="0" w:line="336" w:lineRule="atLeast"/>
        <w:rPr>
          <w:rFonts w:ascii="Verdana" w:eastAsia="Times New Roman" w:hAnsi="Verdana" w:cs="Times New Roman"/>
          <w:color w:val="222222"/>
          <w:sz w:val="24"/>
          <w:szCs w:val="24"/>
          <w:shd w:val="clear" w:color="auto" w:fill="FBFFFD"/>
        </w:rPr>
      </w:pPr>
      <w:r w:rsidRPr="00204A62">
        <w:rPr>
          <w:rFonts w:ascii="Verdana" w:eastAsia="Times New Roman" w:hAnsi="Verdana" w:cs="Times New Roman"/>
          <w:color w:val="222222"/>
          <w:sz w:val="24"/>
          <w:szCs w:val="24"/>
          <w:shd w:val="clear" w:color="auto" w:fill="FBFFFD"/>
        </w:rPr>
        <w:object w:dxaOrig="405" w:dyaOrig="345">
          <v:shape id="_x0000_i1216" type="#_x0000_t75" style="width:20.25pt;height:18pt" o:ole="">
            <v:imagedata r:id="rId19" o:title=""/>
          </v:shape>
          <w:control r:id="rId23" w:name="DefaultOcxName8" w:shapeid="_x0000_i1216"/>
        </w:object>
      </w:r>
      <w:r w:rsidRPr="00204A62">
        <w:rPr>
          <w:rFonts w:ascii="Verdana" w:eastAsia="Times New Roman" w:hAnsi="Verdana" w:cs="Times New Roman"/>
          <w:color w:val="222222"/>
          <w:sz w:val="24"/>
          <w:szCs w:val="24"/>
          <w:shd w:val="clear" w:color="auto" w:fill="FBFFFD"/>
        </w:rPr>
        <w:t> A 95% confidence interval is a random interval that contains the true parameter 95% of the time</w:t>
      </w:r>
      <w:r w:rsidRPr="00204A62">
        <w:rPr>
          <w:rFonts w:ascii="Verdana" w:eastAsia="Times New Roman" w:hAnsi="Verdana" w:cs="Times New Roman"/>
          <w:color w:val="222222"/>
          <w:sz w:val="24"/>
          <w:szCs w:val="24"/>
          <w:shd w:val="clear" w:color="auto" w:fill="FBFFFD"/>
        </w:rPr>
        <w:object w:dxaOrig="405" w:dyaOrig="345">
          <v:shape id="_x0000_i1215" type="#_x0000_t75" style="width:20.25pt;height:18pt" o:ole="">
            <v:imagedata r:id="rId17" o:title=""/>
          </v:shape>
          <w:control r:id="rId24" w:name="DefaultOcxName14" w:shapeid="_x0000_i1215"/>
        </w:object>
      </w:r>
      <w:r w:rsidRPr="00204A62">
        <w:rPr>
          <w:rFonts w:ascii="Verdana" w:eastAsia="Times New Roman" w:hAnsi="Verdana" w:cs="Times New Roman"/>
          <w:color w:val="222222"/>
          <w:sz w:val="24"/>
          <w:szCs w:val="24"/>
          <w:shd w:val="clear" w:color="auto" w:fill="FBFFFD"/>
        </w:rPr>
        <w:t> The true parameter is a random value that has 95% chance of falling in the 95% confidence interval</w:t>
      </w:r>
      <w:r w:rsidRPr="00204A62">
        <w:rPr>
          <w:rFonts w:ascii="Verdana" w:eastAsia="Times New Roman" w:hAnsi="Verdana" w:cs="Times New Roman"/>
          <w:color w:val="222222"/>
          <w:sz w:val="24"/>
          <w:szCs w:val="24"/>
          <w:shd w:val="clear" w:color="auto" w:fill="FBFFFD"/>
        </w:rPr>
        <w:object w:dxaOrig="405" w:dyaOrig="345">
          <v:shape id="_x0000_i1214" type="#_x0000_t75" style="width:20.25pt;height:18pt" o:ole="">
            <v:imagedata r:id="rId17" o:title=""/>
          </v:shape>
          <w:control r:id="rId25" w:name="DefaultOcxName24" w:shapeid="_x0000_i1214"/>
        </w:object>
      </w:r>
      <w:r w:rsidRPr="00204A62">
        <w:rPr>
          <w:rFonts w:ascii="Verdana" w:eastAsia="Times New Roman" w:hAnsi="Verdana" w:cs="Times New Roman"/>
          <w:color w:val="222222"/>
          <w:sz w:val="24"/>
          <w:szCs w:val="24"/>
          <w:shd w:val="clear" w:color="auto" w:fill="FBFFFD"/>
        </w:rPr>
        <w:t> I perform a linear regression and get a 95% confidence interval from 0.4 to 0.5. There is a 95% probability that the true parameter is between 0.4 and 0.5.</w:t>
      </w:r>
      <w:r w:rsidRPr="00204A62">
        <w:rPr>
          <w:rFonts w:ascii="Verdana" w:eastAsia="Times New Roman" w:hAnsi="Verdana" w:cs="Times New Roman"/>
          <w:color w:val="222222"/>
          <w:sz w:val="24"/>
          <w:szCs w:val="24"/>
          <w:shd w:val="clear" w:color="auto" w:fill="FBFFFD"/>
        </w:rPr>
        <w:object w:dxaOrig="405" w:dyaOrig="345">
          <v:shape id="_x0000_i1213" type="#_x0000_t75" style="width:20.25pt;height:18pt" o:ole="">
            <v:imagedata r:id="rId19" o:title=""/>
          </v:shape>
          <w:control r:id="rId26" w:name="DefaultOcxName34" w:shapeid="_x0000_i1213"/>
        </w:object>
      </w:r>
      <w:r w:rsidRPr="00204A62">
        <w:rPr>
          <w:rFonts w:ascii="Verdana" w:eastAsia="Times New Roman" w:hAnsi="Verdana" w:cs="Times New Roman"/>
          <w:color w:val="222222"/>
          <w:sz w:val="24"/>
          <w:szCs w:val="24"/>
          <w:shd w:val="clear" w:color="auto" w:fill="FBFFFD"/>
        </w:rPr>
        <w:t> The true parameter (unknown to me) is 0.5. If I sample data and construct a 95% confidence interval, the interval will contain 0.5 95% of the time.</w:t>
      </w:r>
    </w:p>
    <w:p w:rsidR="00204A62" w:rsidRPr="00204A62" w:rsidRDefault="00204A62" w:rsidP="00204A62">
      <w:pPr>
        <w:pBdr>
          <w:top w:val="single" w:sz="6" w:space="1" w:color="auto"/>
        </w:pBdr>
        <w:spacing w:after="0" w:line="240" w:lineRule="auto"/>
        <w:jc w:val="center"/>
        <w:rPr>
          <w:rFonts w:ascii="Arial" w:eastAsia="Times New Roman" w:hAnsi="Arial" w:cs="Arial"/>
          <w:vanish/>
          <w:sz w:val="16"/>
          <w:szCs w:val="16"/>
        </w:rPr>
      </w:pPr>
      <w:r w:rsidRPr="00204A62">
        <w:rPr>
          <w:rFonts w:ascii="Arial" w:eastAsia="Times New Roman" w:hAnsi="Arial" w:cs="Arial"/>
          <w:vanish/>
          <w:sz w:val="16"/>
          <w:szCs w:val="16"/>
        </w:rPr>
        <w:t>Bottom of Form</w:t>
      </w:r>
    </w:p>
    <w:p w:rsidR="00204A62" w:rsidRDefault="00204A62" w:rsidP="00204A62"/>
    <w:p w:rsidR="00204A62" w:rsidRPr="00204A62" w:rsidRDefault="00204A62" w:rsidP="00204A62">
      <w:pPr>
        <w:shd w:val="clear" w:color="auto" w:fill="FBFFFD"/>
        <w:spacing w:after="0" w:line="336" w:lineRule="atLeast"/>
        <w:rPr>
          <w:rFonts w:ascii="Verdana" w:eastAsia="Times New Roman" w:hAnsi="Verdana" w:cs="Times New Roman"/>
          <w:color w:val="222222"/>
          <w:sz w:val="24"/>
          <w:szCs w:val="24"/>
        </w:rPr>
      </w:pPr>
      <w:r w:rsidRPr="00204A62">
        <w:rPr>
          <w:rFonts w:ascii="Verdana" w:eastAsia="Times New Roman" w:hAnsi="Verdana" w:cs="Times New Roman"/>
          <w:color w:val="222222"/>
          <w:sz w:val="24"/>
          <w:szCs w:val="24"/>
        </w:rPr>
        <w:t>We run a linear regression and the slope estimate is 0.5 with estimated standard error of 0.2. What is the largest value of </w:t>
      </w:r>
      <w:r w:rsidRPr="00204A62">
        <w:rPr>
          <w:rFonts w:ascii="inherit" w:eastAsia="Times New Roman" w:hAnsi="inherit" w:cs="Times New Roman"/>
          <w:color w:val="222222"/>
          <w:sz w:val="24"/>
          <w:szCs w:val="24"/>
          <w:bdr w:val="none" w:sz="0" w:space="0" w:color="auto" w:frame="1"/>
        </w:rPr>
        <w:t>b</w:t>
      </w:r>
      <w:r w:rsidRPr="00204A62">
        <w:rPr>
          <w:rFonts w:ascii="Verdana" w:eastAsia="Times New Roman" w:hAnsi="Verdana" w:cs="Times New Roman"/>
          <w:color w:val="222222"/>
          <w:sz w:val="24"/>
          <w:szCs w:val="24"/>
        </w:rPr>
        <w:t> for which we would NOT reject the null hypothesis that </w:t>
      </w:r>
      <w:r w:rsidRPr="00204A62">
        <w:rPr>
          <w:rFonts w:ascii="inherit" w:eastAsia="Times New Roman" w:hAnsi="inherit" w:cs="Times New Roman"/>
          <w:color w:val="222222"/>
          <w:sz w:val="24"/>
          <w:szCs w:val="24"/>
          <w:bdr w:val="none" w:sz="0" w:space="0" w:color="auto" w:frame="1"/>
        </w:rPr>
        <w:t>β1=b</w:t>
      </w:r>
      <w:r w:rsidRPr="00204A62">
        <w:rPr>
          <w:rFonts w:ascii="Verdana" w:eastAsia="Times New Roman" w:hAnsi="Verdana" w:cs="Times New Roman"/>
          <w:color w:val="222222"/>
          <w:sz w:val="24"/>
          <w:szCs w:val="24"/>
        </w:rPr>
        <w:t>? (assume normal approximation to </w:t>
      </w:r>
      <w:r w:rsidRPr="00204A62">
        <w:rPr>
          <w:rFonts w:ascii="inherit" w:eastAsia="Times New Roman" w:hAnsi="inherit" w:cs="Times New Roman"/>
          <w:color w:val="222222"/>
          <w:sz w:val="24"/>
          <w:szCs w:val="24"/>
          <w:bdr w:val="none" w:sz="0" w:space="0" w:color="auto" w:frame="1"/>
        </w:rPr>
        <w:t>t</w:t>
      </w:r>
      <w:r w:rsidRPr="00204A62">
        <w:rPr>
          <w:rFonts w:ascii="Verdana" w:eastAsia="Times New Roman" w:hAnsi="Verdana" w:cs="Times New Roman"/>
          <w:color w:val="222222"/>
          <w:sz w:val="24"/>
          <w:szCs w:val="24"/>
        </w:rPr>
        <w:t> distribution, and that we are using the 5% significance level for a two-sided test; need two significant digits of accuracy)</w:t>
      </w:r>
    </w:p>
    <w:p w:rsidR="00204A62" w:rsidRPr="00204A62" w:rsidRDefault="00204A62" w:rsidP="00204A62">
      <w:pPr>
        <w:spacing w:after="0" w:line="336" w:lineRule="atLeast"/>
        <w:rPr>
          <w:rFonts w:ascii="Verdana" w:eastAsia="Times New Roman" w:hAnsi="Verdana" w:cs="Times New Roman"/>
          <w:color w:val="222222"/>
          <w:sz w:val="24"/>
          <w:szCs w:val="24"/>
          <w:shd w:val="clear" w:color="auto" w:fill="FBFFFD"/>
        </w:rPr>
      </w:pPr>
      <w:r w:rsidRPr="00204A62">
        <w:rPr>
          <w:rFonts w:ascii="Verdana" w:eastAsia="Times New Roman" w:hAnsi="Verdana" w:cs="Times New Roman"/>
          <w:color w:val="222222"/>
          <w:sz w:val="24"/>
          <w:szCs w:val="24"/>
          <w:shd w:val="clear" w:color="auto" w:fill="FBFFFD"/>
        </w:rPr>
        <w:object w:dxaOrig="405" w:dyaOrig="345">
          <v:shape id="_x0000_i1523" type="#_x0000_t75" style="width:87pt;height:18pt" o:ole="">
            <v:imagedata r:id="rId27" o:title=""/>
          </v:shape>
          <w:control r:id="rId28" w:name="DefaultOcxName9" w:shapeid="_x0000_i1523"/>
        </w:object>
      </w:r>
      <w:r w:rsidRPr="00204A62">
        <w:rPr>
          <w:rFonts w:ascii="Verdana" w:eastAsia="Times New Roman" w:hAnsi="Verdana" w:cs="Times New Roman"/>
          <w:color w:val="222222"/>
          <w:sz w:val="24"/>
          <w:szCs w:val="24"/>
          <w:shd w:val="clear" w:color="auto" w:fill="FBFFFD"/>
        </w:rPr>
        <w:t> </w:t>
      </w:r>
      <w:r w:rsidRPr="00204A62">
        <w:rPr>
          <w:rFonts w:ascii="inherit" w:eastAsia="Times New Roman" w:hAnsi="inherit" w:cs="Times New Roman"/>
          <w:color w:val="222222"/>
          <w:sz w:val="24"/>
          <w:szCs w:val="24"/>
          <w:bdr w:val="none" w:sz="0" w:space="0" w:color="auto" w:frame="1"/>
          <w:shd w:val="clear" w:color="auto" w:fill="FBFFFD"/>
        </w:rPr>
        <w:t>correct</w:t>
      </w:r>
    </w:p>
    <w:p w:rsidR="00204A62" w:rsidRPr="00204A62" w:rsidRDefault="00204A62" w:rsidP="00204A62">
      <w:pPr>
        <w:shd w:val="clear" w:color="auto" w:fill="FBFFFD"/>
        <w:spacing w:after="340" w:line="336" w:lineRule="atLeast"/>
        <w:rPr>
          <w:rFonts w:ascii="Verdana" w:eastAsia="Times New Roman" w:hAnsi="Verdana" w:cs="Times New Roman"/>
          <w:color w:val="222222"/>
          <w:sz w:val="24"/>
          <w:szCs w:val="24"/>
        </w:rPr>
      </w:pPr>
      <w:r w:rsidRPr="00204A62">
        <w:rPr>
          <w:rFonts w:ascii="Verdana" w:eastAsia="Times New Roman" w:hAnsi="Verdana" w:cs="Times New Roman"/>
          <w:color w:val="222222"/>
          <w:sz w:val="24"/>
          <w:szCs w:val="24"/>
        </w:rPr>
        <w:t>Which of the following indicates a fairly strong relationship between X and Y?</w:t>
      </w:r>
    </w:p>
    <w:p w:rsidR="00204A62" w:rsidRPr="00204A62" w:rsidRDefault="00204A62" w:rsidP="00204A62">
      <w:pPr>
        <w:pBdr>
          <w:bottom w:val="single" w:sz="6" w:space="1" w:color="auto"/>
        </w:pBdr>
        <w:spacing w:after="0" w:line="240" w:lineRule="auto"/>
        <w:jc w:val="center"/>
        <w:rPr>
          <w:rFonts w:ascii="Arial" w:eastAsia="Times New Roman" w:hAnsi="Arial" w:cs="Arial"/>
          <w:vanish/>
          <w:sz w:val="16"/>
          <w:szCs w:val="16"/>
        </w:rPr>
      </w:pPr>
      <w:r w:rsidRPr="00204A62">
        <w:rPr>
          <w:rFonts w:ascii="Arial" w:eastAsia="Times New Roman" w:hAnsi="Arial" w:cs="Arial"/>
          <w:vanish/>
          <w:sz w:val="16"/>
          <w:szCs w:val="16"/>
        </w:rPr>
        <w:t>Top of Form</w:t>
      </w:r>
    </w:p>
    <w:p w:rsidR="00204A62" w:rsidRPr="00204A62" w:rsidRDefault="00204A62" w:rsidP="00204A62">
      <w:pPr>
        <w:spacing w:after="0" w:line="336" w:lineRule="atLeast"/>
        <w:rPr>
          <w:rFonts w:ascii="Verdana" w:eastAsia="Times New Roman" w:hAnsi="Verdana" w:cs="Times New Roman"/>
          <w:color w:val="222222"/>
          <w:sz w:val="24"/>
          <w:szCs w:val="24"/>
          <w:shd w:val="clear" w:color="auto" w:fill="FBFFFD"/>
        </w:rPr>
      </w:pPr>
      <w:r w:rsidRPr="00204A62">
        <w:rPr>
          <w:rFonts w:ascii="Verdana" w:eastAsia="Times New Roman" w:hAnsi="Verdana" w:cs="Times New Roman"/>
          <w:color w:val="222222"/>
          <w:sz w:val="24"/>
          <w:szCs w:val="24"/>
          <w:shd w:val="clear" w:color="auto" w:fill="FBFFFD"/>
        </w:rPr>
        <w:object w:dxaOrig="405" w:dyaOrig="345">
          <v:shape id="_x0000_i1231" type="#_x0000_t75" style="width:20.25pt;height:18pt" o:ole="">
            <v:imagedata r:id="rId19" o:title=""/>
          </v:shape>
          <w:control r:id="rId29" w:name="DefaultOcxName10" w:shapeid="_x0000_i1231"/>
        </w:object>
      </w:r>
      <w:r w:rsidRPr="00204A62">
        <w:rPr>
          <w:rFonts w:ascii="Verdana" w:eastAsia="Times New Roman" w:hAnsi="Verdana" w:cs="Times New Roman"/>
          <w:color w:val="222222"/>
          <w:sz w:val="24"/>
          <w:szCs w:val="24"/>
          <w:shd w:val="clear" w:color="auto" w:fill="FBFFFD"/>
        </w:rPr>
        <w:t> </w:t>
      </w:r>
      <w:r w:rsidRPr="00204A62">
        <w:rPr>
          <w:rFonts w:ascii="inherit" w:eastAsia="Times New Roman" w:hAnsi="inherit" w:cs="Times New Roman"/>
          <w:color w:val="222222"/>
          <w:sz w:val="24"/>
          <w:szCs w:val="24"/>
          <w:bdr w:val="none" w:sz="0" w:space="0" w:color="auto" w:frame="1"/>
          <w:shd w:val="clear" w:color="auto" w:fill="FBFFFD"/>
        </w:rPr>
        <w:t>R2=0.9</w:t>
      </w:r>
      <w:r w:rsidRPr="00204A62">
        <w:rPr>
          <w:rFonts w:ascii="Verdana" w:eastAsia="Times New Roman" w:hAnsi="Verdana" w:cs="Times New Roman"/>
          <w:color w:val="222222"/>
          <w:sz w:val="24"/>
          <w:szCs w:val="24"/>
          <w:shd w:val="clear" w:color="auto" w:fill="FBFFFD"/>
        </w:rPr>
        <w:t> </w:t>
      </w:r>
      <w:r w:rsidRPr="00204A62">
        <w:rPr>
          <w:rFonts w:ascii="Verdana" w:eastAsia="Times New Roman" w:hAnsi="Verdana" w:cs="Times New Roman"/>
          <w:color w:val="222222"/>
          <w:sz w:val="24"/>
          <w:szCs w:val="24"/>
          <w:shd w:val="clear" w:color="auto" w:fill="FBFFFD"/>
        </w:rPr>
        <w:object w:dxaOrig="405" w:dyaOrig="345">
          <v:shape id="_x0000_i1230" type="#_x0000_t75" style="width:20.25pt;height:18pt" o:ole="">
            <v:imagedata r:id="rId17" o:title=""/>
          </v:shape>
          <w:control r:id="rId30" w:name="DefaultOcxName15" w:shapeid="_x0000_i1230"/>
        </w:object>
      </w:r>
      <w:r w:rsidRPr="00204A62">
        <w:rPr>
          <w:rFonts w:ascii="Verdana" w:eastAsia="Times New Roman" w:hAnsi="Verdana" w:cs="Times New Roman"/>
          <w:color w:val="222222"/>
          <w:sz w:val="24"/>
          <w:szCs w:val="24"/>
          <w:shd w:val="clear" w:color="auto" w:fill="FBFFFD"/>
        </w:rPr>
        <w:t> The p-value for the null hypothesis </w:t>
      </w:r>
      <w:r w:rsidRPr="00204A62">
        <w:rPr>
          <w:rFonts w:ascii="inherit" w:eastAsia="Times New Roman" w:hAnsi="inherit" w:cs="Times New Roman"/>
          <w:color w:val="222222"/>
          <w:sz w:val="24"/>
          <w:szCs w:val="24"/>
          <w:bdr w:val="none" w:sz="0" w:space="0" w:color="auto" w:frame="1"/>
          <w:shd w:val="clear" w:color="auto" w:fill="FBFFFD"/>
        </w:rPr>
        <w:t>β1=0</w:t>
      </w:r>
      <w:r w:rsidRPr="00204A62">
        <w:rPr>
          <w:rFonts w:ascii="Verdana" w:eastAsia="Times New Roman" w:hAnsi="Verdana" w:cs="Times New Roman"/>
          <w:color w:val="222222"/>
          <w:sz w:val="24"/>
          <w:szCs w:val="24"/>
          <w:shd w:val="clear" w:color="auto" w:fill="FBFFFD"/>
        </w:rPr>
        <w:t> is 0.0001</w:t>
      </w:r>
      <w:r w:rsidRPr="00204A62">
        <w:rPr>
          <w:rFonts w:ascii="Verdana" w:eastAsia="Times New Roman" w:hAnsi="Verdana" w:cs="Times New Roman"/>
          <w:color w:val="222222"/>
          <w:sz w:val="24"/>
          <w:szCs w:val="24"/>
          <w:shd w:val="clear" w:color="auto" w:fill="FBFFFD"/>
        </w:rPr>
        <w:object w:dxaOrig="405" w:dyaOrig="345">
          <v:shape id="_x0000_i1229" type="#_x0000_t75" style="width:20.25pt;height:18pt" o:ole="">
            <v:imagedata r:id="rId17" o:title=""/>
          </v:shape>
          <w:control r:id="rId31" w:name="DefaultOcxName25" w:shapeid="_x0000_i1229"/>
        </w:object>
      </w:r>
      <w:r w:rsidRPr="00204A62">
        <w:rPr>
          <w:rFonts w:ascii="Verdana" w:eastAsia="Times New Roman" w:hAnsi="Verdana" w:cs="Times New Roman"/>
          <w:color w:val="222222"/>
          <w:sz w:val="24"/>
          <w:szCs w:val="24"/>
          <w:shd w:val="clear" w:color="auto" w:fill="FBFFFD"/>
        </w:rPr>
        <w:t> The t-statistic for the null hypothesis </w:t>
      </w:r>
      <w:r w:rsidRPr="00204A62">
        <w:rPr>
          <w:rFonts w:ascii="inherit" w:eastAsia="Times New Roman" w:hAnsi="inherit" w:cs="Times New Roman"/>
          <w:color w:val="222222"/>
          <w:sz w:val="24"/>
          <w:szCs w:val="24"/>
          <w:bdr w:val="none" w:sz="0" w:space="0" w:color="auto" w:frame="1"/>
          <w:shd w:val="clear" w:color="auto" w:fill="FBFFFD"/>
        </w:rPr>
        <w:t>β1=0</w:t>
      </w:r>
      <w:r w:rsidRPr="00204A62">
        <w:rPr>
          <w:rFonts w:ascii="Verdana" w:eastAsia="Times New Roman" w:hAnsi="Verdana" w:cs="Times New Roman"/>
          <w:color w:val="222222"/>
          <w:sz w:val="24"/>
          <w:szCs w:val="24"/>
          <w:shd w:val="clear" w:color="auto" w:fill="FBFFFD"/>
        </w:rPr>
        <w:t> is 30</w:t>
      </w:r>
    </w:p>
    <w:p w:rsidR="00B75DEE" w:rsidRDefault="00B75DEE" w:rsidP="00B75DEE">
      <w:pPr>
        <w:pStyle w:val="NormalWeb"/>
        <w:shd w:val="clear" w:color="auto" w:fill="FFFFFF"/>
        <w:spacing w:before="0" w:beforeAutospacing="0" w:after="340" w:afterAutospacing="0" w:line="336" w:lineRule="atLeast"/>
        <w:rPr>
          <w:rFonts w:ascii="Verdana" w:hAnsi="Verdana"/>
          <w:b/>
          <w:bCs/>
          <w:caps/>
          <w:color w:val="AAAAAA"/>
          <w:sz w:val="22"/>
          <w:szCs w:val="22"/>
        </w:rPr>
      </w:pPr>
      <w:r>
        <w:rPr>
          <w:rFonts w:ascii="Verdana" w:hAnsi="Verdana"/>
          <w:b/>
          <w:bCs/>
          <w:caps/>
          <w:color w:val="AAAAAA"/>
          <w:sz w:val="22"/>
          <w:szCs w:val="22"/>
        </w:rPr>
        <w:t>EXPLANATION</w:t>
      </w:r>
    </w:p>
    <w:p w:rsidR="00B75DEE" w:rsidRDefault="00B75DEE" w:rsidP="00B75DEE">
      <w:pPr>
        <w:pStyle w:val="NormalWeb"/>
        <w:shd w:val="clear" w:color="auto" w:fill="FFFFFF"/>
        <w:spacing w:before="0" w:beforeAutospacing="0" w:after="0" w:afterAutospacing="0" w:line="336" w:lineRule="atLeast"/>
        <w:rPr>
          <w:rFonts w:ascii="Verdana" w:hAnsi="Verdana"/>
          <w:color w:val="222222"/>
        </w:rPr>
      </w:pPr>
      <w:r>
        <w:rPr>
          <w:rFonts w:ascii="Verdana" w:hAnsi="Verdana"/>
          <w:color w:val="222222"/>
        </w:rPr>
        <w:t>The</w:t>
      </w:r>
      <w:r>
        <w:rPr>
          <w:rStyle w:val="apple-converted-space"/>
          <w:rFonts w:ascii="Verdana" w:hAnsi="Verdana"/>
          <w:color w:val="222222"/>
        </w:rPr>
        <w:t> </w:t>
      </w:r>
      <w:r>
        <w:rPr>
          <w:rStyle w:val="mjxassistivemathml"/>
          <w:rFonts w:ascii="inherit" w:hAnsi="inherit"/>
          <w:color w:val="222222"/>
          <w:bdr w:val="none" w:sz="0" w:space="0" w:color="auto" w:frame="1"/>
        </w:rPr>
        <w:t>R2</w:t>
      </w:r>
      <w:r>
        <w:rPr>
          <w:rStyle w:val="apple-converted-space"/>
          <w:rFonts w:ascii="Verdana" w:hAnsi="Verdana"/>
          <w:color w:val="222222"/>
        </w:rPr>
        <w:t> </w:t>
      </w:r>
      <w:r>
        <w:rPr>
          <w:rFonts w:ascii="Verdana" w:hAnsi="Verdana"/>
          <w:color w:val="222222"/>
        </w:rPr>
        <w:t>is the correlation between the two variables and measures how closely they are associated. The p value and t statistic merely measure how strong is the evidence that there is a nonzero association. Even a weak effect can be extremely significant given enough data.</w:t>
      </w:r>
    </w:p>
    <w:p w:rsidR="00B75DEE" w:rsidRDefault="00B75DEE" w:rsidP="00204A62">
      <w:pPr>
        <w:pBdr>
          <w:top w:val="single" w:sz="6" w:space="1" w:color="auto"/>
        </w:pBdr>
        <w:spacing w:after="0" w:line="240" w:lineRule="auto"/>
        <w:jc w:val="center"/>
        <w:rPr>
          <w:rFonts w:ascii="Arial" w:eastAsia="Times New Roman" w:hAnsi="Arial" w:cs="Arial"/>
          <w:sz w:val="16"/>
          <w:szCs w:val="16"/>
        </w:rPr>
      </w:pPr>
    </w:p>
    <w:p w:rsidR="00B75DEE" w:rsidRPr="00B75DEE" w:rsidRDefault="00B75DEE" w:rsidP="00B75DEE">
      <w:pPr>
        <w:shd w:val="clear" w:color="auto" w:fill="FBFFFD"/>
        <w:spacing w:after="0" w:line="336" w:lineRule="atLeast"/>
        <w:rPr>
          <w:rFonts w:ascii="Verdana" w:eastAsia="Times New Roman" w:hAnsi="Verdana" w:cs="Times New Roman"/>
          <w:color w:val="222222"/>
          <w:sz w:val="24"/>
          <w:szCs w:val="24"/>
        </w:rPr>
      </w:pPr>
      <w:r w:rsidRPr="00B75DEE">
        <w:rPr>
          <w:rFonts w:ascii="Verdana" w:eastAsia="Times New Roman" w:hAnsi="Verdana" w:cs="Times New Roman"/>
          <w:color w:val="222222"/>
          <w:sz w:val="24"/>
          <w:szCs w:val="24"/>
        </w:rPr>
        <w:t>Suppose we are interested in learning about a relationship between </w:t>
      </w:r>
      <w:r w:rsidRPr="00B75DEE">
        <w:rPr>
          <w:rFonts w:ascii="inherit" w:eastAsia="Times New Roman" w:hAnsi="inherit" w:cs="Times New Roman"/>
          <w:color w:val="222222"/>
          <w:sz w:val="24"/>
          <w:szCs w:val="24"/>
          <w:bdr w:val="none" w:sz="0" w:space="0" w:color="auto" w:frame="1"/>
        </w:rPr>
        <w:t>X1</w:t>
      </w:r>
      <w:r w:rsidRPr="00B75DEE">
        <w:rPr>
          <w:rFonts w:ascii="Verdana" w:eastAsia="Times New Roman" w:hAnsi="Verdana" w:cs="Times New Roman"/>
          <w:color w:val="222222"/>
          <w:sz w:val="24"/>
          <w:szCs w:val="24"/>
        </w:rPr>
        <w:t> and </w:t>
      </w:r>
      <w:r w:rsidRPr="00B75DEE">
        <w:rPr>
          <w:rFonts w:ascii="inherit" w:eastAsia="Times New Roman" w:hAnsi="inherit" w:cs="Times New Roman"/>
          <w:color w:val="222222"/>
          <w:sz w:val="24"/>
          <w:szCs w:val="24"/>
          <w:bdr w:val="none" w:sz="0" w:space="0" w:color="auto" w:frame="1"/>
        </w:rPr>
        <w:t>Y</w:t>
      </w:r>
      <w:r w:rsidRPr="00B75DEE">
        <w:rPr>
          <w:rFonts w:ascii="Verdana" w:eastAsia="Times New Roman" w:hAnsi="Verdana" w:cs="Times New Roman"/>
          <w:color w:val="222222"/>
          <w:sz w:val="24"/>
          <w:szCs w:val="24"/>
        </w:rPr>
        <w:t>, which we would ideally like to interpret as causal.</w:t>
      </w:r>
    </w:p>
    <w:p w:rsidR="00B75DEE" w:rsidRPr="00B75DEE" w:rsidRDefault="00B75DEE" w:rsidP="00B75DEE">
      <w:pPr>
        <w:shd w:val="clear" w:color="auto" w:fill="FBFFFD"/>
        <w:spacing w:after="0" w:line="336" w:lineRule="atLeast"/>
        <w:rPr>
          <w:rFonts w:ascii="Verdana" w:eastAsia="Times New Roman" w:hAnsi="Verdana" w:cs="Times New Roman"/>
          <w:color w:val="222222"/>
          <w:sz w:val="24"/>
          <w:szCs w:val="24"/>
        </w:rPr>
      </w:pPr>
      <w:r w:rsidRPr="00B75DEE">
        <w:rPr>
          <w:rFonts w:ascii="Verdana" w:eastAsia="Times New Roman" w:hAnsi="Verdana" w:cs="Times New Roman"/>
          <w:color w:val="222222"/>
          <w:sz w:val="24"/>
          <w:szCs w:val="24"/>
        </w:rPr>
        <w:t>True or False? The estimate </w:t>
      </w:r>
      <w:r w:rsidRPr="00B75DEE">
        <w:rPr>
          <w:rFonts w:ascii="inherit" w:eastAsia="Times New Roman" w:hAnsi="inherit" w:cs="Times New Roman"/>
          <w:color w:val="222222"/>
          <w:sz w:val="24"/>
          <w:szCs w:val="24"/>
          <w:bdr w:val="none" w:sz="0" w:space="0" w:color="auto" w:frame="1"/>
        </w:rPr>
        <w:t>β^1</w:t>
      </w:r>
      <w:r w:rsidRPr="00B75DEE">
        <w:rPr>
          <w:rFonts w:ascii="Verdana" w:eastAsia="Times New Roman" w:hAnsi="Verdana" w:cs="Times New Roman"/>
          <w:color w:val="222222"/>
          <w:sz w:val="24"/>
          <w:szCs w:val="24"/>
        </w:rPr>
        <w:t> in a linear regression that controls for many variables (that is, a regression with many predictors in addition to </w:t>
      </w:r>
      <w:r w:rsidRPr="00B75DEE">
        <w:rPr>
          <w:rFonts w:ascii="inherit" w:eastAsia="Times New Roman" w:hAnsi="inherit" w:cs="Times New Roman"/>
          <w:color w:val="222222"/>
          <w:sz w:val="24"/>
          <w:szCs w:val="24"/>
          <w:bdr w:val="none" w:sz="0" w:space="0" w:color="auto" w:frame="1"/>
        </w:rPr>
        <w:t>X1</w:t>
      </w:r>
      <w:r w:rsidRPr="00B75DEE">
        <w:rPr>
          <w:rFonts w:ascii="Verdana" w:eastAsia="Times New Roman" w:hAnsi="Verdana" w:cs="Times New Roman"/>
          <w:color w:val="222222"/>
          <w:sz w:val="24"/>
          <w:szCs w:val="24"/>
        </w:rPr>
        <w:t>) is usually a more reliable measure of a causal relationship than </w:t>
      </w:r>
      <w:r w:rsidRPr="00B75DEE">
        <w:rPr>
          <w:rFonts w:ascii="inherit" w:eastAsia="Times New Roman" w:hAnsi="inherit" w:cs="Times New Roman"/>
          <w:color w:val="222222"/>
          <w:sz w:val="24"/>
          <w:szCs w:val="24"/>
          <w:bdr w:val="none" w:sz="0" w:space="0" w:color="auto" w:frame="1"/>
        </w:rPr>
        <w:t>β^1</w:t>
      </w:r>
      <w:r w:rsidRPr="00B75DEE">
        <w:rPr>
          <w:rFonts w:ascii="Verdana" w:eastAsia="Times New Roman" w:hAnsi="Verdana" w:cs="Times New Roman"/>
          <w:color w:val="222222"/>
          <w:sz w:val="24"/>
          <w:szCs w:val="24"/>
        </w:rPr>
        <w:t> from a univariate regression on </w:t>
      </w:r>
      <w:r w:rsidRPr="00B75DEE">
        <w:rPr>
          <w:rFonts w:ascii="inherit" w:eastAsia="Times New Roman" w:hAnsi="inherit" w:cs="Times New Roman"/>
          <w:color w:val="222222"/>
          <w:sz w:val="24"/>
          <w:szCs w:val="24"/>
          <w:bdr w:val="none" w:sz="0" w:space="0" w:color="auto" w:frame="1"/>
        </w:rPr>
        <w:t>X1</w:t>
      </w:r>
      <w:r w:rsidRPr="00B75DEE">
        <w:rPr>
          <w:rFonts w:ascii="Verdana" w:eastAsia="Times New Roman" w:hAnsi="Verdana" w:cs="Times New Roman"/>
          <w:color w:val="222222"/>
          <w:sz w:val="24"/>
          <w:szCs w:val="24"/>
        </w:rPr>
        <w:t>.</w:t>
      </w:r>
    </w:p>
    <w:p w:rsidR="00B75DEE" w:rsidRPr="00B75DEE" w:rsidRDefault="00B75DEE" w:rsidP="00B75DEE">
      <w:pPr>
        <w:pBdr>
          <w:bottom w:val="single" w:sz="6" w:space="1" w:color="auto"/>
        </w:pBdr>
        <w:spacing w:after="0" w:line="240" w:lineRule="auto"/>
        <w:jc w:val="center"/>
        <w:rPr>
          <w:rFonts w:ascii="Arial" w:eastAsia="Times New Roman" w:hAnsi="Arial" w:cs="Arial"/>
          <w:vanish/>
          <w:sz w:val="16"/>
          <w:szCs w:val="16"/>
        </w:rPr>
      </w:pPr>
      <w:r w:rsidRPr="00B75DEE">
        <w:rPr>
          <w:rFonts w:ascii="Arial" w:eastAsia="Times New Roman" w:hAnsi="Arial" w:cs="Arial"/>
          <w:vanish/>
          <w:sz w:val="16"/>
          <w:szCs w:val="16"/>
        </w:rPr>
        <w:t>Top of Form</w:t>
      </w:r>
    </w:p>
    <w:p w:rsidR="00B75DEE" w:rsidRPr="00B75DEE" w:rsidRDefault="00B75DEE" w:rsidP="00B75DEE">
      <w:pPr>
        <w:spacing w:after="0" w:line="336" w:lineRule="atLeast"/>
        <w:rPr>
          <w:rFonts w:ascii="Verdana" w:eastAsia="Times New Roman" w:hAnsi="Verdana" w:cs="Times New Roman"/>
          <w:color w:val="222222"/>
          <w:sz w:val="24"/>
          <w:szCs w:val="24"/>
          <w:shd w:val="clear" w:color="auto" w:fill="FBFFFD"/>
        </w:rPr>
      </w:pPr>
      <w:r w:rsidRPr="00B75DEE">
        <w:rPr>
          <w:rFonts w:ascii="Verdana" w:eastAsia="Times New Roman" w:hAnsi="Verdana" w:cs="Times New Roman"/>
          <w:color w:val="222222"/>
          <w:sz w:val="24"/>
          <w:szCs w:val="24"/>
          <w:shd w:val="clear" w:color="auto" w:fill="FBFFFD"/>
        </w:rPr>
        <w:object w:dxaOrig="405" w:dyaOrig="345">
          <v:shape id="_x0000_i1237" type="#_x0000_t75" style="width:20.25pt;height:18pt" o:ole="">
            <v:imagedata r:id="rId13" o:title=""/>
          </v:shape>
          <w:control r:id="rId32" w:name="DefaultOcxName17" w:shapeid="_x0000_i1237"/>
        </w:object>
      </w:r>
      <w:r w:rsidRPr="00B75DEE">
        <w:rPr>
          <w:rFonts w:ascii="Verdana" w:eastAsia="Times New Roman" w:hAnsi="Verdana" w:cs="Times New Roman"/>
          <w:color w:val="222222"/>
          <w:sz w:val="24"/>
          <w:szCs w:val="24"/>
          <w:shd w:val="clear" w:color="auto" w:fill="FBFFFD"/>
        </w:rPr>
        <w:t> True </w:t>
      </w:r>
      <w:r w:rsidRPr="00B75DEE">
        <w:rPr>
          <w:rFonts w:ascii="inherit" w:eastAsia="Times New Roman" w:hAnsi="inherit" w:cs="Times New Roman"/>
          <w:color w:val="222222"/>
          <w:sz w:val="24"/>
          <w:szCs w:val="24"/>
          <w:bdr w:val="none" w:sz="0" w:space="0" w:color="auto" w:frame="1"/>
          <w:shd w:val="clear" w:color="auto" w:fill="FBFFFD"/>
        </w:rPr>
        <w:t>True - incorrect</w:t>
      </w:r>
      <w:r w:rsidRPr="00B75DEE">
        <w:rPr>
          <w:rFonts w:ascii="Verdana" w:eastAsia="Times New Roman" w:hAnsi="Verdana" w:cs="Times New Roman"/>
          <w:color w:val="222222"/>
          <w:sz w:val="24"/>
          <w:szCs w:val="24"/>
          <w:shd w:val="clear" w:color="auto" w:fill="FBFFFD"/>
        </w:rPr>
        <w:object w:dxaOrig="405" w:dyaOrig="345">
          <v:shape id="_x0000_i1236" type="#_x0000_t75" style="width:20.25pt;height:18pt" o:ole="">
            <v:imagedata r:id="rId11" o:title=""/>
          </v:shape>
          <w:control r:id="rId33" w:name="DefaultOcxName16" w:shapeid="_x0000_i1236"/>
        </w:object>
      </w:r>
      <w:r w:rsidRPr="00B75DEE">
        <w:rPr>
          <w:rFonts w:ascii="Verdana" w:eastAsia="Times New Roman" w:hAnsi="Verdana" w:cs="Times New Roman"/>
          <w:color w:val="222222"/>
          <w:sz w:val="24"/>
          <w:szCs w:val="24"/>
          <w:shd w:val="clear" w:color="auto" w:fill="FBFFFD"/>
        </w:rPr>
        <w:t> False </w:t>
      </w:r>
    </w:p>
    <w:p w:rsidR="00B75DEE" w:rsidRPr="00B75DEE" w:rsidRDefault="00B75DEE" w:rsidP="00B75DEE">
      <w:pPr>
        <w:pBdr>
          <w:top w:val="single" w:sz="6" w:space="1" w:color="auto"/>
        </w:pBdr>
        <w:spacing w:after="0" w:line="240" w:lineRule="auto"/>
        <w:jc w:val="center"/>
        <w:rPr>
          <w:rFonts w:ascii="Arial" w:eastAsia="Times New Roman" w:hAnsi="Arial" w:cs="Arial"/>
          <w:vanish/>
          <w:sz w:val="16"/>
          <w:szCs w:val="16"/>
        </w:rPr>
      </w:pPr>
      <w:r w:rsidRPr="00B75DEE">
        <w:rPr>
          <w:rFonts w:ascii="Arial" w:eastAsia="Times New Roman" w:hAnsi="Arial" w:cs="Arial"/>
          <w:vanish/>
          <w:sz w:val="16"/>
          <w:szCs w:val="16"/>
        </w:rPr>
        <w:t>Bottom of Form</w:t>
      </w:r>
    </w:p>
    <w:p w:rsidR="00B75DEE" w:rsidRPr="00B75DEE" w:rsidRDefault="00B75DEE" w:rsidP="00B75DEE">
      <w:pPr>
        <w:spacing w:after="340" w:line="336" w:lineRule="atLeast"/>
        <w:rPr>
          <w:rFonts w:ascii="Verdana" w:eastAsia="Times New Roman" w:hAnsi="Verdana" w:cs="Times New Roman"/>
          <w:b/>
          <w:bCs/>
          <w:caps/>
          <w:color w:val="AAAAAA"/>
          <w:bdr w:val="single" w:sz="6" w:space="7" w:color="DDDDDD" w:frame="1"/>
          <w:shd w:val="clear" w:color="auto" w:fill="FFFFFF"/>
        </w:rPr>
      </w:pPr>
      <w:r w:rsidRPr="00B75DEE">
        <w:rPr>
          <w:rFonts w:ascii="Verdana" w:eastAsia="Times New Roman" w:hAnsi="Verdana" w:cs="Times New Roman"/>
          <w:b/>
          <w:bCs/>
          <w:caps/>
          <w:color w:val="AAAAAA"/>
          <w:bdr w:val="single" w:sz="6" w:space="7" w:color="DDDDDD" w:frame="1"/>
          <w:shd w:val="clear" w:color="auto" w:fill="FFFFFF"/>
        </w:rPr>
        <w:t>EXPLANATION</w:t>
      </w:r>
    </w:p>
    <w:p w:rsidR="00B75DEE" w:rsidRPr="00B75DEE" w:rsidRDefault="00B75DEE" w:rsidP="00B75DEE">
      <w:pPr>
        <w:spacing w:after="0" w:line="336" w:lineRule="atLeast"/>
        <w:rPr>
          <w:rFonts w:ascii="Verdana" w:eastAsia="Times New Roman" w:hAnsi="Verdana" w:cs="Times New Roman"/>
          <w:sz w:val="24"/>
          <w:szCs w:val="24"/>
          <w:bdr w:val="single" w:sz="6" w:space="7" w:color="DDDDDD" w:frame="1"/>
          <w:shd w:val="clear" w:color="auto" w:fill="FFFFFF"/>
        </w:rPr>
      </w:pPr>
      <w:r w:rsidRPr="00B75DEE">
        <w:rPr>
          <w:rFonts w:ascii="Verdana" w:eastAsia="Times New Roman" w:hAnsi="Verdana" w:cs="Times New Roman"/>
          <w:sz w:val="24"/>
          <w:szCs w:val="24"/>
          <w:bdr w:val="single" w:sz="6" w:space="7" w:color="DDDDDD" w:frame="1"/>
          <w:shd w:val="clear" w:color="auto" w:fill="FFFFFF"/>
        </w:rPr>
        <w:lastRenderedPageBreak/>
        <w:t>Adding lots of extra predictors to the model can just as easily muddy the interpretation of </w:t>
      </w:r>
      <w:r w:rsidRPr="00B75DEE">
        <w:rPr>
          <w:rFonts w:ascii="inherit" w:eastAsia="Times New Roman" w:hAnsi="inherit" w:cs="Times New Roman"/>
          <w:sz w:val="24"/>
          <w:szCs w:val="24"/>
          <w:bdr w:val="none" w:sz="0" w:space="0" w:color="auto" w:frame="1"/>
          <w:shd w:val="clear" w:color="auto" w:fill="FFFFFF"/>
        </w:rPr>
        <w:t>β^1</w:t>
      </w:r>
      <w:r w:rsidRPr="00B75DEE">
        <w:rPr>
          <w:rFonts w:ascii="Verdana" w:eastAsia="Times New Roman" w:hAnsi="Verdana" w:cs="Times New Roman"/>
          <w:sz w:val="24"/>
          <w:szCs w:val="24"/>
          <w:bdr w:val="single" w:sz="6" w:space="7" w:color="DDDDDD" w:frame="1"/>
          <w:shd w:val="clear" w:color="auto" w:fill="FFFFFF"/>
        </w:rPr>
        <w:t> as it can clarify it. One often reads in media reports of academic studies that "the investigators controlled for confounding variables," but be skeptical!</w:t>
      </w:r>
    </w:p>
    <w:p w:rsidR="00B75DEE" w:rsidRPr="00B75DEE" w:rsidRDefault="00B75DEE" w:rsidP="00B75DEE">
      <w:pPr>
        <w:spacing w:before="300" w:after="0" w:line="336" w:lineRule="atLeast"/>
        <w:rPr>
          <w:rFonts w:ascii="Verdana" w:eastAsia="Times New Roman" w:hAnsi="Verdana" w:cs="Times New Roman"/>
          <w:sz w:val="24"/>
          <w:szCs w:val="24"/>
          <w:bdr w:val="single" w:sz="6" w:space="7" w:color="DDDDDD" w:frame="1"/>
          <w:shd w:val="clear" w:color="auto" w:fill="FFFFFF"/>
        </w:rPr>
      </w:pPr>
      <w:r w:rsidRPr="00B75DEE">
        <w:rPr>
          <w:rFonts w:ascii="Verdana" w:eastAsia="Times New Roman" w:hAnsi="Verdana" w:cs="Times New Roman"/>
          <w:sz w:val="24"/>
          <w:szCs w:val="24"/>
          <w:bdr w:val="single" w:sz="6" w:space="7" w:color="DDDDDD" w:frame="1"/>
          <w:shd w:val="clear" w:color="auto" w:fill="FFFFFF"/>
        </w:rPr>
        <w:t>Causal inference is a difficult and slippery topic, which cannot be answered with observational data alone without additional assumptions.</w:t>
      </w:r>
    </w:p>
    <w:p w:rsidR="00B75DEE" w:rsidRDefault="00B75DEE" w:rsidP="00204A62">
      <w:pPr>
        <w:pBdr>
          <w:top w:val="single" w:sz="6" w:space="1" w:color="auto"/>
        </w:pBdr>
        <w:spacing w:after="0" w:line="240" w:lineRule="auto"/>
        <w:jc w:val="center"/>
        <w:rPr>
          <w:rFonts w:ascii="Arial" w:eastAsia="Times New Roman" w:hAnsi="Arial" w:cs="Arial"/>
          <w:sz w:val="16"/>
          <w:szCs w:val="16"/>
        </w:rPr>
      </w:pPr>
    </w:p>
    <w:p w:rsidR="00B75DEE" w:rsidRPr="00B75DEE" w:rsidRDefault="00B75DEE" w:rsidP="00B75DEE">
      <w:pPr>
        <w:shd w:val="clear" w:color="auto" w:fill="FBFFFD"/>
        <w:spacing w:after="340" w:line="336" w:lineRule="atLeast"/>
        <w:rPr>
          <w:rFonts w:ascii="Verdana" w:eastAsia="Times New Roman" w:hAnsi="Verdana" w:cs="Times New Roman"/>
          <w:color w:val="222222"/>
          <w:sz w:val="24"/>
          <w:szCs w:val="24"/>
        </w:rPr>
      </w:pPr>
      <w:r w:rsidRPr="00B75DEE">
        <w:rPr>
          <w:rFonts w:ascii="Verdana" w:eastAsia="Times New Roman" w:hAnsi="Verdana" w:cs="Times New Roman"/>
          <w:color w:val="222222"/>
          <w:sz w:val="24"/>
          <w:szCs w:val="24"/>
        </w:rPr>
        <w:t>Judging from the plots on page 2 of the notes, which should be the better predictor of Default: Income or Balance?</w:t>
      </w:r>
    </w:p>
    <w:p w:rsidR="00B75DEE" w:rsidRPr="00B75DEE" w:rsidRDefault="00B75DEE" w:rsidP="00B75DEE">
      <w:pPr>
        <w:pBdr>
          <w:bottom w:val="single" w:sz="6" w:space="1" w:color="auto"/>
        </w:pBdr>
        <w:spacing w:after="0" w:line="240" w:lineRule="auto"/>
        <w:jc w:val="center"/>
        <w:rPr>
          <w:rFonts w:ascii="Arial" w:eastAsia="Times New Roman" w:hAnsi="Arial" w:cs="Arial"/>
          <w:vanish/>
          <w:sz w:val="16"/>
          <w:szCs w:val="16"/>
        </w:rPr>
      </w:pPr>
      <w:r w:rsidRPr="00B75DEE">
        <w:rPr>
          <w:rFonts w:ascii="Arial" w:eastAsia="Times New Roman" w:hAnsi="Arial" w:cs="Arial"/>
          <w:vanish/>
          <w:sz w:val="16"/>
          <w:szCs w:val="16"/>
        </w:rPr>
        <w:t>Top of Form</w:t>
      </w:r>
    </w:p>
    <w:p w:rsidR="00B75DEE" w:rsidRPr="00B75DEE" w:rsidRDefault="00B75DEE" w:rsidP="00B75DEE">
      <w:pPr>
        <w:spacing w:after="0" w:line="336" w:lineRule="atLeast"/>
        <w:rPr>
          <w:rFonts w:ascii="Verdana" w:eastAsia="Times New Roman" w:hAnsi="Verdana" w:cs="Times New Roman"/>
          <w:color w:val="222222"/>
          <w:sz w:val="24"/>
          <w:szCs w:val="24"/>
          <w:shd w:val="clear" w:color="auto" w:fill="FBFFFD"/>
        </w:rPr>
      </w:pPr>
      <w:r w:rsidRPr="00B75DEE">
        <w:rPr>
          <w:rFonts w:ascii="Verdana" w:eastAsia="Times New Roman" w:hAnsi="Verdana" w:cs="Times New Roman"/>
          <w:color w:val="222222"/>
          <w:sz w:val="24"/>
          <w:szCs w:val="24"/>
          <w:shd w:val="clear" w:color="auto" w:fill="FBFFFD"/>
        </w:rPr>
        <w:object w:dxaOrig="405" w:dyaOrig="345">
          <v:shape id="_x0000_i1249" type="#_x0000_t75" style="width:20.25pt;height:18pt" o:ole="">
            <v:imagedata r:id="rId11" o:title=""/>
          </v:shape>
          <w:control r:id="rId34" w:name="DefaultOcxName19" w:shapeid="_x0000_i1249"/>
        </w:object>
      </w:r>
      <w:r w:rsidRPr="00B75DEE">
        <w:rPr>
          <w:rFonts w:ascii="Verdana" w:eastAsia="Times New Roman" w:hAnsi="Verdana" w:cs="Times New Roman"/>
          <w:color w:val="222222"/>
          <w:sz w:val="24"/>
          <w:szCs w:val="24"/>
          <w:shd w:val="clear" w:color="auto" w:fill="FBFFFD"/>
        </w:rPr>
        <w:t> Income.</w:t>
      </w:r>
      <w:r w:rsidRPr="00B75DEE">
        <w:rPr>
          <w:rFonts w:ascii="Verdana" w:eastAsia="Times New Roman" w:hAnsi="Verdana" w:cs="Times New Roman"/>
          <w:color w:val="222222"/>
          <w:sz w:val="24"/>
          <w:szCs w:val="24"/>
          <w:shd w:val="clear" w:color="auto" w:fill="FBFFFD"/>
        </w:rPr>
        <w:object w:dxaOrig="405" w:dyaOrig="345">
          <v:shape id="_x0000_i1248" type="#_x0000_t75" style="width:20.25pt;height:18pt" o:ole="">
            <v:imagedata r:id="rId13" o:title=""/>
          </v:shape>
          <w:control r:id="rId35" w:name="DefaultOcxName18" w:shapeid="_x0000_i1248"/>
        </w:object>
      </w:r>
      <w:r w:rsidRPr="00B75DEE">
        <w:rPr>
          <w:rFonts w:ascii="Verdana" w:eastAsia="Times New Roman" w:hAnsi="Verdana" w:cs="Times New Roman"/>
          <w:color w:val="222222"/>
          <w:sz w:val="24"/>
          <w:szCs w:val="24"/>
          <w:shd w:val="clear" w:color="auto" w:fill="FBFFFD"/>
        </w:rPr>
        <w:t> Balance. </w:t>
      </w:r>
      <w:r w:rsidRPr="00B75DEE">
        <w:rPr>
          <w:rFonts w:ascii="inherit" w:eastAsia="Times New Roman" w:hAnsi="inherit" w:cs="Times New Roman"/>
          <w:color w:val="222222"/>
          <w:sz w:val="24"/>
          <w:szCs w:val="24"/>
          <w:bdr w:val="none" w:sz="0" w:space="0" w:color="auto" w:frame="1"/>
          <w:shd w:val="clear" w:color="auto" w:fill="FBFFFD"/>
        </w:rPr>
        <w:t>Balance. - correct</w:t>
      </w:r>
      <w:r w:rsidRPr="00B75DEE">
        <w:rPr>
          <w:rFonts w:ascii="Verdana" w:eastAsia="Times New Roman" w:hAnsi="Verdana" w:cs="Times New Roman"/>
          <w:color w:val="222222"/>
          <w:sz w:val="24"/>
          <w:szCs w:val="24"/>
          <w:shd w:val="clear" w:color="auto" w:fill="FBFFFD"/>
        </w:rPr>
        <w:object w:dxaOrig="405" w:dyaOrig="345">
          <v:shape id="_x0000_i1247" type="#_x0000_t75" style="width:20.25pt;height:18pt" o:ole="">
            <v:imagedata r:id="rId11" o:title=""/>
          </v:shape>
          <w:control r:id="rId36" w:name="DefaultOcxName26" w:shapeid="_x0000_i1247"/>
        </w:object>
      </w:r>
      <w:r w:rsidRPr="00B75DEE">
        <w:rPr>
          <w:rFonts w:ascii="Verdana" w:eastAsia="Times New Roman" w:hAnsi="Verdana" w:cs="Times New Roman"/>
          <w:color w:val="222222"/>
          <w:sz w:val="24"/>
          <w:szCs w:val="24"/>
          <w:shd w:val="clear" w:color="auto" w:fill="FBFFFD"/>
        </w:rPr>
        <w:t> Both are equally good.</w:t>
      </w:r>
      <w:r w:rsidRPr="00B75DEE">
        <w:rPr>
          <w:rFonts w:ascii="Verdana" w:eastAsia="Times New Roman" w:hAnsi="Verdana" w:cs="Times New Roman"/>
          <w:color w:val="222222"/>
          <w:sz w:val="24"/>
          <w:szCs w:val="24"/>
          <w:shd w:val="clear" w:color="auto" w:fill="FBFFFD"/>
        </w:rPr>
        <w:object w:dxaOrig="405" w:dyaOrig="345">
          <v:shape id="_x0000_i1246" type="#_x0000_t75" style="width:20.25pt;height:18pt" o:ole="">
            <v:imagedata r:id="rId11" o:title=""/>
          </v:shape>
          <w:control r:id="rId37" w:name="DefaultOcxName35" w:shapeid="_x0000_i1246"/>
        </w:object>
      </w:r>
      <w:r w:rsidRPr="00B75DEE">
        <w:rPr>
          <w:rFonts w:ascii="Verdana" w:eastAsia="Times New Roman" w:hAnsi="Verdana" w:cs="Times New Roman"/>
          <w:color w:val="222222"/>
          <w:sz w:val="24"/>
          <w:szCs w:val="24"/>
          <w:shd w:val="clear" w:color="auto" w:fill="FBFFFD"/>
        </w:rPr>
        <w:t> Not enough information is given to decide.</w:t>
      </w:r>
    </w:p>
    <w:p w:rsidR="00B75DEE" w:rsidRDefault="00B75DEE" w:rsidP="00B75DEE">
      <w:pPr>
        <w:pBdr>
          <w:top w:val="single" w:sz="6" w:space="1" w:color="auto"/>
        </w:pBdr>
        <w:spacing w:after="0" w:line="240" w:lineRule="auto"/>
        <w:jc w:val="center"/>
        <w:rPr>
          <w:rFonts w:ascii="Arial" w:eastAsia="Times New Roman" w:hAnsi="Arial" w:cs="Arial"/>
          <w:sz w:val="16"/>
          <w:szCs w:val="16"/>
        </w:rPr>
      </w:pPr>
    </w:p>
    <w:p w:rsidR="00B75DEE" w:rsidRDefault="00B75DEE" w:rsidP="00B75DEE">
      <w:pPr>
        <w:pStyle w:val="NormalWeb"/>
        <w:shd w:val="clear" w:color="auto" w:fill="FBFFFD"/>
        <w:spacing w:before="0" w:beforeAutospacing="0" w:after="0" w:afterAutospacing="0" w:line="336" w:lineRule="atLeast"/>
        <w:rPr>
          <w:rFonts w:ascii="Verdana" w:hAnsi="Verdana"/>
          <w:color w:val="222222"/>
        </w:rPr>
      </w:pPr>
      <w:r>
        <w:rPr>
          <w:rFonts w:ascii="Verdana" w:hAnsi="Verdana"/>
          <w:color w:val="222222"/>
        </w:rPr>
        <w:t>Suppose we collect data for a group of students in a statistics class with variables</w:t>
      </w:r>
      <w:r>
        <w:rPr>
          <w:rStyle w:val="apple-converted-space"/>
          <w:rFonts w:ascii="Verdana" w:hAnsi="Verdana"/>
          <w:color w:val="222222"/>
        </w:rPr>
        <w:t> </w:t>
      </w:r>
      <w:r>
        <w:rPr>
          <w:rStyle w:val="mjxassistivemathml"/>
          <w:rFonts w:ascii="inherit" w:hAnsi="inherit"/>
          <w:color w:val="222222"/>
          <w:bdr w:val="none" w:sz="0" w:space="0" w:color="auto" w:frame="1"/>
        </w:rPr>
        <w:t>X1=</w:t>
      </w:r>
      <w:r>
        <w:rPr>
          <w:rStyle w:val="apple-converted-space"/>
          <w:rFonts w:ascii="Verdana" w:hAnsi="Verdana"/>
          <w:color w:val="222222"/>
        </w:rPr>
        <w:t> </w:t>
      </w:r>
      <w:r>
        <w:rPr>
          <w:rFonts w:ascii="Verdana" w:hAnsi="Verdana"/>
          <w:color w:val="222222"/>
        </w:rPr>
        <w:t>hours studied,</w:t>
      </w:r>
      <w:r>
        <w:rPr>
          <w:rStyle w:val="apple-converted-space"/>
          <w:rFonts w:ascii="Verdana" w:hAnsi="Verdana"/>
          <w:color w:val="222222"/>
        </w:rPr>
        <w:t> </w:t>
      </w:r>
      <w:r>
        <w:rPr>
          <w:rStyle w:val="mjxassistivemathml"/>
          <w:rFonts w:ascii="inherit" w:hAnsi="inherit"/>
          <w:color w:val="222222"/>
          <w:bdr w:val="none" w:sz="0" w:space="0" w:color="auto" w:frame="1"/>
        </w:rPr>
        <w:t>X2=</w:t>
      </w:r>
      <w:r>
        <w:rPr>
          <w:rFonts w:ascii="Verdana" w:hAnsi="Verdana"/>
          <w:color w:val="222222"/>
        </w:rPr>
        <w:t>undergrad GPA, and</w:t>
      </w:r>
      <w:r>
        <w:rPr>
          <w:rStyle w:val="apple-converted-space"/>
          <w:rFonts w:ascii="Verdana" w:hAnsi="Verdana"/>
          <w:color w:val="222222"/>
        </w:rPr>
        <w:t> </w:t>
      </w:r>
      <w:r>
        <w:rPr>
          <w:rStyle w:val="mjxassistivemathml"/>
          <w:rFonts w:ascii="inherit" w:hAnsi="inherit"/>
          <w:color w:val="222222"/>
          <w:bdr w:val="none" w:sz="0" w:space="0" w:color="auto" w:frame="1"/>
        </w:rPr>
        <w:t>Y=</w:t>
      </w:r>
      <w:r>
        <w:rPr>
          <w:rStyle w:val="apple-converted-space"/>
          <w:rFonts w:ascii="Verdana" w:hAnsi="Verdana"/>
          <w:color w:val="222222"/>
        </w:rPr>
        <w:t> </w:t>
      </w:r>
      <w:r>
        <w:rPr>
          <w:rFonts w:ascii="Verdana" w:hAnsi="Verdana"/>
          <w:color w:val="222222"/>
        </w:rPr>
        <w:t>receive an A. We fit a logistic regression and produce estimated coefficients</w:t>
      </w:r>
      <w:r>
        <w:rPr>
          <w:rStyle w:val="apple-converted-space"/>
          <w:rFonts w:ascii="Verdana" w:hAnsi="Verdana"/>
          <w:color w:val="222222"/>
        </w:rPr>
        <w:t> </w:t>
      </w:r>
      <w:r>
        <w:rPr>
          <w:rStyle w:val="mjxassistivemathml"/>
          <w:rFonts w:ascii="inherit" w:hAnsi="inherit"/>
          <w:color w:val="222222"/>
          <w:bdr w:val="none" w:sz="0" w:space="0" w:color="auto" w:frame="1"/>
        </w:rPr>
        <w:t>β^o=−6,β^1=0.05,β^2=1</w:t>
      </w:r>
      <w:r>
        <w:rPr>
          <w:rFonts w:ascii="Verdana" w:hAnsi="Verdana"/>
          <w:color w:val="222222"/>
        </w:rPr>
        <w:t>.</w:t>
      </w:r>
    </w:p>
    <w:p w:rsidR="00B75DEE" w:rsidRDefault="00B75DEE" w:rsidP="00B75DEE">
      <w:pPr>
        <w:pStyle w:val="NormalWeb"/>
        <w:shd w:val="clear" w:color="auto" w:fill="FBFFFD"/>
        <w:spacing w:before="300" w:beforeAutospacing="0" w:after="340" w:afterAutospacing="0" w:line="336" w:lineRule="atLeast"/>
        <w:rPr>
          <w:rFonts w:ascii="Verdana" w:hAnsi="Verdana"/>
          <w:color w:val="222222"/>
        </w:rPr>
      </w:pPr>
      <w:r>
        <w:rPr>
          <w:rFonts w:ascii="Verdana" w:hAnsi="Verdana"/>
          <w:color w:val="222222"/>
        </w:rPr>
        <w:t>Estimate the probability that a student who studies for 40h and has an undergrad GPA of 3.5 gets an A in the class (within 0.01 accuracy):</w:t>
      </w:r>
    </w:p>
    <w:p w:rsidR="00B159A0" w:rsidRDefault="00B159A0" w:rsidP="00B159A0">
      <w:pPr>
        <w:pStyle w:val="NormalWeb"/>
        <w:shd w:val="clear" w:color="auto" w:fill="FBFFFD"/>
        <w:spacing w:before="0" w:beforeAutospacing="0" w:after="0" w:afterAutospacing="0" w:line="336" w:lineRule="atLeast"/>
        <w:rPr>
          <w:rStyle w:val="mjxassistivemathml"/>
          <w:rFonts w:ascii="inherit" w:hAnsi="inherit"/>
          <w:color w:val="222222"/>
          <w:bdr w:val="none" w:sz="0" w:space="0" w:color="auto" w:frame="1"/>
          <w:shd w:val="clear" w:color="auto" w:fill="FFFFFF"/>
        </w:rPr>
      </w:pPr>
      <w:r>
        <w:rPr>
          <w:rFonts w:ascii="Verdana" w:hAnsi="Verdana"/>
          <w:color w:val="222222"/>
          <w:bdr w:val="single" w:sz="6" w:space="7" w:color="DDDDDD" w:frame="1"/>
          <w:shd w:val="clear" w:color="auto" w:fill="FFFFFF"/>
        </w:rPr>
        <w:t>We know that</w:t>
      </w:r>
      <w:r>
        <w:rPr>
          <w:rStyle w:val="apple-converted-space"/>
          <w:rFonts w:ascii="Verdana" w:hAnsi="Verdana"/>
          <w:color w:val="222222"/>
          <w:bdr w:val="single" w:sz="6" w:space="7" w:color="DDDDDD" w:frame="1"/>
          <w:shd w:val="clear" w:color="auto" w:fill="FFFFFF"/>
        </w:rPr>
        <w:t> </w:t>
      </w:r>
      <w:r>
        <w:rPr>
          <w:rStyle w:val="mjxassistivemathml"/>
          <w:rFonts w:ascii="inherit" w:hAnsi="inherit"/>
          <w:color w:val="222222"/>
          <w:bdr w:val="none" w:sz="0" w:space="0" w:color="auto" w:frame="1"/>
          <w:shd w:val="clear" w:color="auto" w:fill="FFFFFF"/>
        </w:rPr>
        <w:t>P((40,3.5))=e−6+.05</w:t>
      </w:r>
      <w:r>
        <w:rPr>
          <w:rStyle w:val="mjxassistivemathml"/>
          <w:rFonts w:ascii="Cambria Math" w:hAnsi="Cambria Math" w:cs="Cambria Math"/>
          <w:color w:val="222222"/>
          <w:bdr w:val="none" w:sz="0" w:space="0" w:color="auto" w:frame="1"/>
          <w:shd w:val="clear" w:color="auto" w:fill="FFFFFF"/>
        </w:rPr>
        <w:t>∗</w:t>
      </w:r>
      <w:r>
        <w:rPr>
          <w:rStyle w:val="mjxassistivemathml"/>
          <w:rFonts w:ascii="inherit" w:hAnsi="inherit"/>
          <w:color w:val="222222"/>
          <w:bdr w:val="none" w:sz="0" w:space="0" w:color="auto" w:frame="1"/>
          <w:shd w:val="clear" w:color="auto" w:fill="FFFFFF"/>
        </w:rPr>
        <w:t>40+1</w:t>
      </w:r>
      <w:r>
        <w:rPr>
          <w:rStyle w:val="mjxassistivemathml"/>
          <w:rFonts w:ascii="Cambria Math" w:hAnsi="Cambria Math" w:cs="Cambria Math"/>
          <w:color w:val="222222"/>
          <w:bdr w:val="none" w:sz="0" w:space="0" w:color="auto" w:frame="1"/>
          <w:shd w:val="clear" w:color="auto" w:fill="FFFFFF"/>
        </w:rPr>
        <w:t>∗</w:t>
      </w:r>
      <w:r>
        <w:rPr>
          <w:rStyle w:val="mjxassistivemathml"/>
          <w:rFonts w:ascii="inherit" w:hAnsi="inherit"/>
          <w:color w:val="222222"/>
          <w:bdr w:val="none" w:sz="0" w:space="0" w:color="auto" w:frame="1"/>
          <w:shd w:val="clear" w:color="auto" w:fill="FFFFFF"/>
        </w:rPr>
        <w:t>3.5/1+e−6+.05</w:t>
      </w:r>
      <w:r>
        <w:rPr>
          <w:rStyle w:val="mjxassistivemathml"/>
          <w:rFonts w:ascii="Cambria Math" w:hAnsi="Cambria Math" w:cs="Cambria Math"/>
          <w:color w:val="222222"/>
          <w:bdr w:val="none" w:sz="0" w:space="0" w:color="auto" w:frame="1"/>
          <w:shd w:val="clear" w:color="auto" w:fill="FFFFFF"/>
        </w:rPr>
        <w:t>∗</w:t>
      </w:r>
      <w:r>
        <w:rPr>
          <w:rStyle w:val="mjxassistivemathml"/>
          <w:rFonts w:ascii="inherit" w:hAnsi="inherit"/>
          <w:color w:val="222222"/>
          <w:bdr w:val="none" w:sz="0" w:space="0" w:color="auto" w:frame="1"/>
          <w:shd w:val="clear" w:color="auto" w:fill="FFFFFF"/>
        </w:rPr>
        <w:t>40+1</w:t>
      </w:r>
      <w:r>
        <w:rPr>
          <w:rStyle w:val="mjxassistivemathml"/>
          <w:rFonts w:ascii="Cambria Math" w:hAnsi="Cambria Math" w:cs="Cambria Math"/>
          <w:color w:val="222222"/>
          <w:bdr w:val="none" w:sz="0" w:space="0" w:color="auto" w:frame="1"/>
          <w:shd w:val="clear" w:color="auto" w:fill="FFFFFF"/>
        </w:rPr>
        <w:t>∗</w:t>
      </w:r>
      <w:r>
        <w:rPr>
          <w:rStyle w:val="mjxassistivemathml"/>
          <w:rFonts w:ascii="inherit" w:hAnsi="inherit"/>
          <w:color w:val="222222"/>
          <w:bdr w:val="none" w:sz="0" w:space="0" w:color="auto" w:frame="1"/>
          <w:shd w:val="clear" w:color="auto" w:fill="FFFFFF"/>
        </w:rPr>
        <w:t>3.5=.37554</w:t>
      </w:r>
    </w:p>
    <w:p w:rsidR="00B159A0" w:rsidRDefault="00B159A0" w:rsidP="00B159A0">
      <w:pPr>
        <w:pStyle w:val="NormalWeb"/>
        <w:shd w:val="clear" w:color="auto" w:fill="FBFFFD"/>
        <w:spacing w:before="0" w:beforeAutospacing="0" w:after="0" w:afterAutospacing="0" w:line="336" w:lineRule="atLeast"/>
        <w:rPr>
          <w:rStyle w:val="mjxassistivemathml"/>
          <w:rFonts w:ascii="inherit" w:hAnsi="inherit"/>
          <w:color w:val="222222"/>
          <w:bdr w:val="none" w:sz="0" w:space="0" w:color="auto" w:frame="1"/>
          <w:shd w:val="clear" w:color="auto" w:fill="FFFFFF"/>
        </w:rPr>
      </w:pPr>
    </w:p>
    <w:p w:rsidR="00B159A0" w:rsidRPr="00B159A0" w:rsidRDefault="00B159A0" w:rsidP="00B159A0">
      <w:pPr>
        <w:shd w:val="clear" w:color="auto" w:fill="FBFFFD"/>
        <w:spacing w:after="340" w:line="336" w:lineRule="atLeast"/>
        <w:rPr>
          <w:rFonts w:ascii="Verdana" w:eastAsia="Times New Roman" w:hAnsi="Verdana" w:cs="Times New Roman"/>
          <w:color w:val="222222"/>
          <w:sz w:val="24"/>
          <w:szCs w:val="24"/>
        </w:rPr>
      </w:pPr>
      <w:r w:rsidRPr="00B159A0">
        <w:rPr>
          <w:rFonts w:ascii="Verdana" w:eastAsia="Times New Roman" w:hAnsi="Verdana" w:cs="Times New Roman"/>
          <w:color w:val="222222"/>
          <w:sz w:val="24"/>
          <w:szCs w:val="24"/>
        </w:rPr>
        <w:t>How many hours would that student need to study to have a 50% chance of getting an A in the class?:</w:t>
      </w:r>
    </w:p>
    <w:p w:rsidR="00B159A0" w:rsidRPr="00B159A0" w:rsidRDefault="00B159A0" w:rsidP="00B159A0">
      <w:pPr>
        <w:shd w:val="clear" w:color="auto" w:fill="FBFFFD"/>
        <w:spacing w:after="0" w:line="336" w:lineRule="atLeast"/>
        <w:rPr>
          <w:rFonts w:ascii="inherit" w:eastAsia="Times New Roman" w:hAnsi="inherit" w:cs="Times New Roman"/>
          <w:color w:val="222222"/>
          <w:sz w:val="24"/>
          <w:szCs w:val="24"/>
        </w:rPr>
      </w:pPr>
      <w:r w:rsidRPr="00B159A0">
        <w:rPr>
          <w:rFonts w:ascii="inherit" w:eastAsia="Times New Roman" w:hAnsi="inherit" w:cs="Times New Roman"/>
          <w:color w:val="222222"/>
          <w:sz w:val="24"/>
          <w:szCs w:val="24"/>
        </w:rPr>
        <w:object w:dxaOrig="405" w:dyaOrig="345">
          <v:shape id="_x0000_i1254" type="#_x0000_t75" style="width:102pt;height:18pt" o:ole="">
            <v:imagedata r:id="rId38" o:title=""/>
          </v:shape>
          <w:control r:id="rId39" w:name="DefaultOcxName20" w:shapeid="_x0000_i1254"/>
        </w:object>
      </w:r>
      <w:r w:rsidRPr="00B159A0">
        <w:rPr>
          <w:rFonts w:ascii="inherit" w:eastAsia="Times New Roman" w:hAnsi="inherit" w:cs="Times New Roman"/>
          <w:color w:val="222222"/>
          <w:sz w:val="24"/>
          <w:szCs w:val="24"/>
        </w:rPr>
        <w:t> </w:t>
      </w:r>
      <w:r w:rsidRPr="00B159A0">
        <w:rPr>
          <w:rFonts w:ascii="inherit" w:eastAsia="Times New Roman" w:hAnsi="inherit" w:cs="Times New Roman"/>
          <w:color w:val="222222"/>
          <w:sz w:val="24"/>
          <w:szCs w:val="24"/>
          <w:bdr w:val="none" w:sz="0" w:space="0" w:color="auto" w:frame="1"/>
        </w:rPr>
        <w:t>incorrect</w:t>
      </w:r>
    </w:p>
    <w:p w:rsidR="00B159A0" w:rsidRPr="00B159A0" w:rsidRDefault="00B159A0" w:rsidP="00B159A0">
      <w:pPr>
        <w:shd w:val="clear" w:color="auto" w:fill="FBFFFD"/>
        <w:spacing w:after="0" w:line="336" w:lineRule="atLeast"/>
        <w:rPr>
          <w:rFonts w:ascii="inherit" w:eastAsia="Times New Roman" w:hAnsi="inherit" w:cs="Times New Roman"/>
          <w:color w:val="222222"/>
          <w:sz w:val="24"/>
          <w:szCs w:val="24"/>
        </w:rPr>
      </w:pPr>
      <w:r w:rsidRPr="00B159A0">
        <w:rPr>
          <w:rFonts w:ascii="inherit" w:eastAsia="Times New Roman" w:hAnsi="inherit" w:cs="Times New Roman"/>
          <w:color w:val="222222"/>
          <w:sz w:val="24"/>
          <w:szCs w:val="24"/>
        </w:rPr>
        <w:t> </w:t>
      </w:r>
      <w:r w:rsidRPr="00B159A0">
        <w:rPr>
          <w:rFonts w:ascii="inherit" w:eastAsia="Times New Roman" w:hAnsi="inherit" w:cs="Times New Roman"/>
          <w:noProof/>
          <w:color w:val="222222"/>
          <w:sz w:val="24"/>
          <w:szCs w:val="24"/>
        </w:rPr>
        <mc:AlternateContent>
          <mc:Choice Requires="wps">
            <w:drawing>
              <wp:inline distT="0" distB="0" distL="0" distR="0">
                <wp:extent cx="304800" cy="304800"/>
                <wp:effectExtent l="0" t="0" r="0" b="0"/>
                <wp:docPr id="1" name="Rectangle 1" descr="Loadi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538F4F" id="Rectangle 1" o:spid="_x0000_s1026" alt="Loadi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D/oSc26AgAAxwUA&#10;AA4AAAAAAAAAAAAAAAAALgIAAGRycy9lMm9Eb2MueG1sUEsBAi0AFAAGAAgAAAAhAEyg6SzYAAAA&#10;AwEAAA8AAAAAAAAAAAAAAAAAFAUAAGRycy9kb3ducmV2LnhtbFBLBQYAAAAABAAEAPMAAAAZBgAA&#10;AAA=&#10;" filled="f" stroked="f">
                <o:lock v:ext="edit" aspectratio="t"/>
                <w10:anchorlock/>
              </v:rect>
            </w:pict>
          </mc:Fallback>
        </mc:AlternateContent>
      </w:r>
    </w:p>
    <w:p w:rsidR="00B159A0" w:rsidRPr="00B159A0" w:rsidRDefault="00B159A0" w:rsidP="00B159A0">
      <w:pPr>
        <w:shd w:val="clear" w:color="auto" w:fill="FBFFFD"/>
        <w:spacing w:after="0" w:line="336" w:lineRule="atLeast"/>
        <w:ind w:left="150"/>
        <w:rPr>
          <w:rFonts w:ascii="Verdana" w:eastAsia="Times New Roman" w:hAnsi="Verdana" w:cs="Times New Roman"/>
          <w:color w:val="222222"/>
          <w:sz w:val="24"/>
          <w:szCs w:val="24"/>
        </w:rPr>
      </w:pPr>
      <w:r w:rsidRPr="00B159A0">
        <w:rPr>
          <w:rFonts w:ascii="Verdana" w:eastAsia="Times New Roman" w:hAnsi="Verdana" w:cs="Times New Roman"/>
          <w:color w:val="222222"/>
          <w:sz w:val="24"/>
          <w:szCs w:val="24"/>
        </w:rPr>
        <w:t>50</w:t>
      </w:r>
    </w:p>
    <w:p w:rsidR="00B159A0" w:rsidRPr="00B159A0" w:rsidRDefault="00B159A0" w:rsidP="00B159A0">
      <w:pPr>
        <w:shd w:val="clear" w:color="auto" w:fill="FBFFFD"/>
        <w:spacing w:after="340" w:line="336" w:lineRule="atLeast"/>
        <w:rPr>
          <w:rFonts w:ascii="Verdana" w:eastAsia="Times New Roman" w:hAnsi="Verdana" w:cs="Times New Roman"/>
          <w:b/>
          <w:bCs/>
          <w:caps/>
          <w:color w:val="AAAAAA"/>
          <w:bdr w:val="single" w:sz="6" w:space="7" w:color="DDDDDD" w:frame="1"/>
          <w:shd w:val="clear" w:color="auto" w:fill="FFFFFF"/>
        </w:rPr>
      </w:pPr>
      <w:r w:rsidRPr="00B159A0">
        <w:rPr>
          <w:rFonts w:ascii="Verdana" w:eastAsia="Times New Roman" w:hAnsi="Verdana" w:cs="Times New Roman"/>
          <w:b/>
          <w:bCs/>
          <w:caps/>
          <w:color w:val="AAAAAA"/>
          <w:bdr w:val="single" w:sz="6" w:space="7" w:color="DDDDDD" w:frame="1"/>
          <w:shd w:val="clear" w:color="auto" w:fill="FFFFFF"/>
        </w:rPr>
        <w:t>EXPLANATION</w:t>
      </w:r>
    </w:p>
    <w:p w:rsidR="00B159A0" w:rsidRPr="00B159A0" w:rsidRDefault="00B159A0" w:rsidP="00B159A0">
      <w:pPr>
        <w:shd w:val="clear" w:color="auto" w:fill="FBFFFD"/>
        <w:spacing w:after="0" w:line="336" w:lineRule="atLeast"/>
        <w:rPr>
          <w:rFonts w:ascii="Verdana" w:eastAsia="Times New Roman" w:hAnsi="Verdana" w:cs="Times New Roman"/>
          <w:color w:val="222222"/>
          <w:sz w:val="24"/>
          <w:szCs w:val="24"/>
          <w:bdr w:val="single" w:sz="6" w:space="7" w:color="DDDDDD" w:frame="1"/>
          <w:shd w:val="clear" w:color="auto" w:fill="FFFFFF"/>
        </w:rPr>
      </w:pPr>
      <w:r w:rsidRPr="00B159A0">
        <w:rPr>
          <w:rFonts w:ascii="Verdana" w:eastAsia="Times New Roman" w:hAnsi="Verdana" w:cs="Times New Roman"/>
          <w:color w:val="222222"/>
          <w:sz w:val="24"/>
          <w:szCs w:val="24"/>
          <w:bdr w:val="single" w:sz="6" w:space="7" w:color="DDDDDD" w:frame="1"/>
          <w:shd w:val="clear" w:color="auto" w:fill="FFFFFF"/>
        </w:rPr>
        <w:lastRenderedPageBreak/>
        <w:t>We have </w:t>
      </w:r>
      <w:r w:rsidRPr="00B159A0">
        <w:rPr>
          <w:rFonts w:ascii="inherit" w:eastAsia="Times New Roman" w:hAnsi="inherit" w:cs="Times New Roman"/>
          <w:color w:val="222222"/>
          <w:sz w:val="24"/>
          <w:szCs w:val="24"/>
          <w:bdr w:val="none" w:sz="0" w:space="0" w:color="auto" w:frame="1"/>
          <w:shd w:val="clear" w:color="auto" w:fill="FFFFFF"/>
        </w:rPr>
        <w:t>P((h,3.5))=e−6+.05</w:t>
      </w:r>
      <w:r w:rsidRPr="00B159A0">
        <w:rPr>
          <w:rFonts w:ascii="Cambria Math" w:eastAsia="Times New Roman" w:hAnsi="Cambria Math" w:cs="Cambria Math"/>
          <w:color w:val="222222"/>
          <w:sz w:val="24"/>
          <w:szCs w:val="24"/>
          <w:bdr w:val="none" w:sz="0" w:space="0" w:color="auto" w:frame="1"/>
          <w:shd w:val="clear" w:color="auto" w:fill="FFFFFF"/>
        </w:rPr>
        <w:t>∗</w:t>
      </w:r>
      <w:r w:rsidRPr="00B159A0">
        <w:rPr>
          <w:rFonts w:ascii="inherit" w:eastAsia="Times New Roman" w:hAnsi="inherit" w:cs="Times New Roman"/>
          <w:color w:val="222222"/>
          <w:sz w:val="24"/>
          <w:szCs w:val="24"/>
          <w:bdr w:val="none" w:sz="0" w:space="0" w:color="auto" w:frame="1"/>
          <w:shd w:val="clear" w:color="auto" w:fill="FFFFFF"/>
        </w:rPr>
        <w:t>h+1</w:t>
      </w:r>
      <w:r w:rsidRPr="00B159A0">
        <w:rPr>
          <w:rFonts w:ascii="Cambria Math" w:eastAsia="Times New Roman" w:hAnsi="Cambria Math" w:cs="Cambria Math"/>
          <w:color w:val="222222"/>
          <w:sz w:val="24"/>
          <w:szCs w:val="24"/>
          <w:bdr w:val="none" w:sz="0" w:space="0" w:color="auto" w:frame="1"/>
          <w:shd w:val="clear" w:color="auto" w:fill="FFFFFF"/>
        </w:rPr>
        <w:t>∗</w:t>
      </w:r>
      <w:r w:rsidRPr="00B159A0">
        <w:rPr>
          <w:rFonts w:ascii="inherit" w:eastAsia="Times New Roman" w:hAnsi="inherit" w:cs="Times New Roman"/>
          <w:color w:val="222222"/>
          <w:sz w:val="24"/>
          <w:szCs w:val="24"/>
          <w:bdr w:val="none" w:sz="0" w:space="0" w:color="auto" w:frame="1"/>
          <w:shd w:val="clear" w:color="auto" w:fill="FFFFFF"/>
        </w:rPr>
        <w:t>3.51+e</w:t>
      </w:r>
      <w:r w:rsidRPr="00B159A0">
        <w:rPr>
          <w:rFonts w:ascii="Times New Roman" w:eastAsia="Times New Roman" w:hAnsi="Times New Roman" w:cs="Times New Roman"/>
          <w:color w:val="222222"/>
          <w:sz w:val="24"/>
          <w:szCs w:val="24"/>
          <w:bdr w:val="none" w:sz="0" w:space="0" w:color="auto" w:frame="1"/>
          <w:shd w:val="clear" w:color="auto" w:fill="FFFFFF"/>
        </w:rPr>
        <w:t>−</w:t>
      </w:r>
      <w:r w:rsidRPr="00B159A0">
        <w:rPr>
          <w:rFonts w:ascii="inherit" w:eastAsia="Times New Roman" w:hAnsi="inherit" w:cs="Times New Roman"/>
          <w:color w:val="222222"/>
          <w:sz w:val="24"/>
          <w:szCs w:val="24"/>
          <w:bdr w:val="none" w:sz="0" w:space="0" w:color="auto" w:frame="1"/>
          <w:shd w:val="clear" w:color="auto" w:fill="FFFFFF"/>
        </w:rPr>
        <w:t>6+.05</w:t>
      </w:r>
      <w:r w:rsidRPr="00B159A0">
        <w:rPr>
          <w:rFonts w:ascii="Cambria Math" w:eastAsia="Times New Roman" w:hAnsi="Cambria Math" w:cs="Cambria Math"/>
          <w:color w:val="222222"/>
          <w:sz w:val="24"/>
          <w:szCs w:val="24"/>
          <w:bdr w:val="none" w:sz="0" w:space="0" w:color="auto" w:frame="1"/>
          <w:shd w:val="clear" w:color="auto" w:fill="FFFFFF"/>
        </w:rPr>
        <w:t>∗</w:t>
      </w:r>
      <w:r w:rsidRPr="00B159A0">
        <w:rPr>
          <w:rFonts w:ascii="inherit" w:eastAsia="Times New Roman" w:hAnsi="inherit" w:cs="Times New Roman"/>
          <w:color w:val="222222"/>
          <w:sz w:val="24"/>
          <w:szCs w:val="24"/>
          <w:bdr w:val="none" w:sz="0" w:space="0" w:color="auto" w:frame="1"/>
          <w:shd w:val="clear" w:color="auto" w:fill="FFFFFF"/>
        </w:rPr>
        <w:t>h+1</w:t>
      </w:r>
      <w:r w:rsidRPr="00B159A0">
        <w:rPr>
          <w:rFonts w:ascii="Cambria Math" w:eastAsia="Times New Roman" w:hAnsi="Cambria Math" w:cs="Cambria Math"/>
          <w:color w:val="222222"/>
          <w:sz w:val="24"/>
          <w:szCs w:val="24"/>
          <w:bdr w:val="none" w:sz="0" w:space="0" w:color="auto" w:frame="1"/>
          <w:shd w:val="clear" w:color="auto" w:fill="FFFFFF"/>
        </w:rPr>
        <w:t>∗</w:t>
      </w:r>
      <w:r w:rsidRPr="00B159A0">
        <w:rPr>
          <w:rFonts w:ascii="inherit" w:eastAsia="Times New Roman" w:hAnsi="inherit" w:cs="Times New Roman"/>
          <w:color w:val="222222"/>
          <w:sz w:val="24"/>
          <w:szCs w:val="24"/>
          <w:bdr w:val="none" w:sz="0" w:space="0" w:color="auto" w:frame="1"/>
          <w:shd w:val="clear" w:color="auto" w:fill="FFFFFF"/>
        </w:rPr>
        <w:t>3.5=.5</w:t>
      </w:r>
      <w:r w:rsidRPr="00B159A0">
        <w:rPr>
          <w:rFonts w:ascii="Verdana" w:eastAsia="Times New Roman" w:hAnsi="Verdana" w:cs="Times New Roman"/>
          <w:color w:val="222222"/>
          <w:sz w:val="24"/>
          <w:szCs w:val="24"/>
          <w:bdr w:val="single" w:sz="6" w:space="7" w:color="DDDDDD" w:frame="1"/>
          <w:shd w:val="clear" w:color="auto" w:fill="FFFFFF"/>
        </w:rPr>
        <w:t>. Rearranging gives </w:t>
      </w:r>
      <w:r w:rsidRPr="00B159A0">
        <w:rPr>
          <w:rFonts w:ascii="inherit" w:eastAsia="Times New Roman" w:hAnsi="inherit" w:cs="Times New Roman"/>
          <w:color w:val="222222"/>
          <w:sz w:val="24"/>
          <w:szCs w:val="24"/>
          <w:bdr w:val="none" w:sz="0" w:space="0" w:color="auto" w:frame="1"/>
          <w:shd w:val="clear" w:color="auto" w:fill="FFFFFF"/>
        </w:rPr>
        <w:t>−6+.05</w:t>
      </w:r>
      <w:r w:rsidRPr="00B159A0">
        <w:rPr>
          <w:rFonts w:ascii="Cambria Math" w:eastAsia="Times New Roman" w:hAnsi="Cambria Math" w:cs="Cambria Math"/>
          <w:color w:val="222222"/>
          <w:sz w:val="24"/>
          <w:szCs w:val="24"/>
          <w:bdr w:val="none" w:sz="0" w:space="0" w:color="auto" w:frame="1"/>
          <w:shd w:val="clear" w:color="auto" w:fill="FFFFFF"/>
        </w:rPr>
        <w:t>∗</w:t>
      </w:r>
      <w:r w:rsidRPr="00B159A0">
        <w:rPr>
          <w:rFonts w:ascii="inherit" w:eastAsia="Times New Roman" w:hAnsi="inherit" w:cs="Times New Roman"/>
          <w:color w:val="222222"/>
          <w:sz w:val="24"/>
          <w:szCs w:val="24"/>
          <w:bdr w:val="none" w:sz="0" w:space="0" w:color="auto" w:frame="1"/>
          <w:shd w:val="clear" w:color="auto" w:fill="FFFFFF"/>
        </w:rPr>
        <w:t>h+1</w:t>
      </w:r>
      <w:r w:rsidRPr="00B159A0">
        <w:rPr>
          <w:rFonts w:ascii="Cambria Math" w:eastAsia="Times New Roman" w:hAnsi="Cambria Math" w:cs="Cambria Math"/>
          <w:color w:val="222222"/>
          <w:sz w:val="24"/>
          <w:szCs w:val="24"/>
          <w:bdr w:val="none" w:sz="0" w:space="0" w:color="auto" w:frame="1"/>
          <w:shd w:val="clear" w:color="auto" w:fill="FFFFFF"/>
        </w:rPr>
        <w:t>∗</w:t>
      </w:r>
      <w:r w:rsidRPr="00B159A0">
        <w:rPr>
          <w:rFonts w:ascii="inherit" w:eastAsia="Times New Roman" w:hAnsi="inherit" w:cs="Times New Roman"/>
          <w:color w:val="222222"/>
          <w:sz w:val="24"/>
          <w:szCs w:val="24"/>
          <w:bdr w:val="none" w:sz="0" w:space="0" w:color="auto" w:frame="1"/>
          <w:shd w:val="clear" w:color="auto" w:fill="FFFFFF"/>
        </w:rPr>
        <w:t>3.5=0</w:t>
      </w:r>
      <w:r w:rsidRPr="00B159A0">
        <w:rPr>
          <w:rFonts w:ascii="Verdana" w:eastAsia="Times New Roman" w:hAnsi="Verdana" w:cs="Times New Roman"/>
          <w:color w:val="222222"/>
          <w:sz w:val="24"/>
          <w:szCs w:val="24"/>
          <w:bdr w:val="single" w:sz="6" w:space="7" w:color="DDDDDD" w:frame="1"/>
          <w:shd w:val="clear" w:color="auto" w:fill="FFFFFF"/>
        </w:rPr>
        <w:t> or </w:t>
      </w:r>
      <w:r w:rsidRPr="00B159A0">
        <w:rPr>
          <w:rFonts w:ascii="inherit" w:eastAsia="Times New Roman" w:hAnsi="inherit" w:cs="Times New Roman"/>
          <w:color w:val="222222"/>
          <w:sz w:val="24"/>
          <w:szCs w:val="24"/>
          <w:bdr w:val="none" w:sz="0" w:space="0" w:color="auto" w:frame="1"/>
          <w:shd w:val="clear" w:color="auto" w:fill="FFFFFF"/>
        </w:rPr>
        <w:t>h=50</w:t>
      </w:r>
    </w:p>
    <w:p w:rsidR="00B159A0" w:rsidRDefault="00B159A0" w:rsidP="00B159A0">
      <w:pPr>
        <w:pStyle w:val="NormalWeb"/>
        <w:shd w:val="clear" w:color="auto" w:fill="FBFFFD"/>
        <w:spacing w:before="0" w:beforeAutospacing="0" w:after="0" w:afterAutospacing="0" w:line="336" w:lineRule="atLeast"/>
        <w:rPr>
          <w:rFonts w:ascii="Verdana" w:hAnsi="Verdana"/>
          <w:color w:val="222222"/>
          <w:bdr w:val="single" w:sz="6" w:space="7" w:color="DDDDDD" w:frame="1"/>
          <w:shd w:val="clear" w:color="auto" w:fill="FFFFFF"/>
        </w:rPr>
      </w:pPr>
    </w:p>
    <w:p w:rsidR="00FA72E2" w:rsidRPr="00FA72E2" w:rsidRDefault="00FA72E2" w:rsidP="00FA72E2">
      <w:pPr>
        <w:shd w:val="clear" w:color="auto" w:fill="FBFFFD"/>
        <w:spacing w:after="340" w:line="336" w:lineRule="atLeast"/>
        <w:rPr>
          <w:rFonts w:ascii="Verdana" w:eastAsia="Times New Roman" w:hAnsi="Verdana" w:cs="Times New Roman"/>
          <w:color w:val="222222"/>
          <w:sz w:val="24"/>
          <w:szCs w:val="24"/>
        </w:rPr>
      </w:pPr>
      <w:r w:rsidRPr="00FA72E2">
        <w:rPr>
          <w:rFonts w:ascii="Verdana" w:eastAsia="Times New Roman" w:hAnsi="Verdana" w:cs="Times New Roman"/>
          <w:color w:val="222222"/>
          <w:sz w:val="24"/>
          <w:szCs w:val="24"/>
        </w:rPr>
        <w:t>Suppose that in Ad Clicks (a problem where you try to model if a user will click on a particular ad) it is well known that the majority of the time an ad is shown it will not be clicked. What is another way of saying that?</w:t>
      </w:r>
    </w:p>
    <w:p w:rsidR="00FA72E2" w:rsidRPr="00FA72E2" w:rsidRDefault="00FA72E2" w:rsidP="00FA72E2">
      <w:pPr>
        <w:pBdr>
          <w:bottom w:val="single" w:sz="6" w:space="1" w:color="auto"/>
        </w:pBdr>
        <w:spacing w:after="0" w:line="240" w:lineRule="auto"/>
        <w:jc w:val="center"/>
        <w:rPr>
          <w:rFonts w:ascii="Arial" w:eastAsia="Times New Roman" w:hAnsi="Arial" w:cs="Arial"/>
          <w:vanish/>
          <w:sz w:val="16"/>
          <w:szCs w:val="16"/>
        </w:rPr>
      </w:pPr>
      <w:r w:rsidRPr="00FA72E2">
        <w:rPr>
          <w:rFonts w:ascii="Arial" w:eastAsia="Times New Roman" w:hAnsi="Arial" w:cs="Arial"/>
          <w:vanish/>
          <w:sz w:val="16"/>
          <w:szCs w:val="16"/>
        </w:rPr>
        <w:t>Top of Form</w:t>
      </w:r>
    </w:p>
    <w:p w:rsidR="00FA72E2" w:rsidRPr="00FA72E2" w:rsidRDefault="00FA72E2" w:rsidP="00FA72E2">
      <w:pPr>
        <w:spacing w:after="0" w:line="336" w:lineRule="atLeast"/>
        <w:rPr>
          <w:rFonts w:ascii="Verdana" w:eastAsia="Times New Roman" w:hAnsi="Verdana" w:cs="Times New Roman"/>
          <w:color w:val="222222"/>
          <w:sz w:val="24"/>
          <w:szCs w:val="24"/>
          <w:shd w:val="clear" w:color="auto" w:fill="FBFFFD"/>
        </w:rPr>
      </w:pPr>
      <w:r w:rsidRPr="00FA72E2">
        <w:rPr>
          <w:rFonts w:ascii="Verdana" w:eastAsia="Times New Roman" w:hAnsi="Verdana" w:cs="Times New Roman"/>
          <w:color w:val="222222"/>
          <w:sz w:val="24"/>
          <w:szCs w:val="24"/>
          <w:shd w:val="clear" w:color="auto" w:fill="FBFFFD"/>
        </w:rPr>
        <w:object w:dxaOrig="405" w:dyaOrig="345">
          <v:shape id="_x0000_i1266" type="#_x0000_t75" style="width:20.25pt;height:18pt" o:ole="">
            <v:imagedata r:id="rId13" o:title=""/>
          </v:shape>
          <w:control r:id="rId40" w:name="DefaultOcxName28" w:shapeid="_x0000_i1266"/>
        </w:object>
      </w:r>
      <w:r w:rsidRPr="00FA72E2">
        <w:rPr>
          <w:rFonts w:ascii="Verdana" w:eastAsia="Times New Roman" w:hAnsi="Verdana" w:cs="Times New Roman"/>
          <w:color w:val="222222"/>
          <w:sz w:val="24"/>
          <w:szCs w:val="24"/>
          <w:shd w:val="clear" w:color="auto" w:fill="FBFFFD"/>
        </w:rPr>
        <w:t> Ad Clicks have a low Prior Probability </w:t>
      </w:r>
      <w:r w:rsidRPr="00FA72E2">
        <w:rPr>
          <w:rFonts w:ascii="inherit" w:eastAsia="Times New Roman" w:hAnsi="inherit" w:cs="Times New Roman"/>
          <w:color w:val="222222"/>
          <w:sz w:val="24"/>
          <w:szCs w:val="24"/>
          <w:bdr w:val="none" w:sz="0" w:space="0" w:color="auto" w:frame="1"/>
          <w:shd w:val="clear" w:color="auto" w:fill="FBFFFD"/>
        </w:rPr>
        <w:t>Ad Clicks have a low Prior Probability - correct</w:t>
      </w:r>
      <w:r w:rsidRPr="00FA72E2">
        <w:rPr>
          <w:rFonts w:ascii="Verdana" w:eastAsia="Times New Roman" w:hAnsi="Verdana" w:cs="Times New Roman"/>
          <w:color w:val="222222"/>
          <w:sz w:val="24"/>
          <w:szCs w:val="24"/>
          <w:shd w:val="clear" w:color="auto" w:fill="FBFFFD"/>
        </w:rPr>
        <w:object w:dxaOrig="405" w:dyaOrig="345">
          <v:shape id="_x0000_i1265" type="#_x0000_t75" style="width:20.25pt;height:18pt" o:ole="">
            <v:imagedata r:id="rId11" o:title=""/>
          </v:shape>
          <w:control r:id="rId41" w:name="DefaultOcxName110" w:shapeid="_x0000_i1265"/>
        </w:object>
      </w:r>
      <w:r w:rsidRPr="00FA72E2">
        <w:rPr>
          <w:rFonts w:ascii="Verdana" w:eastAsia="Times New Roman" w:hAnsi="Verdana" w:cs="Times New Roman"/>
          <w:color w:val="222222"/>
          <w:sz w:val="24"/>
          <w:szCs w:val="24"/>
          <w:shd w:val="clear" w:color="auto" w:fill="FBFFFD"/>
        </w:rPr>
        <w:t> Ad Clicks have a high Prior Probability.</w:t>
      </w:r>
      <w:r w:rsidRPr="00FA72E2">
        <w:rPr>
          <w:rFonts w:ascii="Verdana" w:eastAsia="Times New Roman" w:hAnsi="Verdana" w:cs="Times New Roman"/>
          <w:color w:val="222222"/>
          <w:sz w:val="24"/>
          <w:szCs w:val="24"/>
          <w:shd w:val="clear" w:color="auto" w:fill="FBFFFD"/>
        </w:rPr>
        <w:object w:dxaOrig="405" w:dyaOrig="345">
          <v:shape id="_x0000_i1264" type="#_x0000_t75" style="width:20.25pt;height:18pt" o:ole="">
            <v:imagedata r:id="rId11" o:title=""/>
          </v:shape>
          <w:control r:id="rId42" w:name="DefaultOcxName27" w:shapeid="_x0000_i1264"/>
        </w:object>
      </w:r>
      <w:r w:rsidRPr="00FA72E2">
        <w:rPr>
          <w:rFonts w:ascii="Verdana" w:eastAsia="Times New Roman" w:hAnsi="Verdana" w:cs="Times New Roman"/>
          <w:color w:val="222222"/>
          <w:sz w:val="24"/>
          <w:szCs w:val="24"/>
          <w:shd w:val="clear" w:color="auto" w:fill="FBFFFD"/>
        </w:rPr>
        <w:t> Ad Clicks have a low Density.</w:t>
      </w:r>
      <w:r w:rsidRPr="00FA72E2">
        <w:rPr>
          <w:rFonts w:ascii="Verdana" w:eastAsia="Times New Roman" w:hAnsi="Verdana" w:cs="Times New Roman"/>
          <w:color w:val="222222"/>
          <w:sz w:val="24"/>
          <w:szCs w:val="24"/>
          <w:shd w:val="clear" w:color="auto" w:fill="FBFFFD"/>
        </w:rPr>
        <w:object w:dxaOrig="405" w:dyaOrig="345">
          <v:shape id="_x0000_i1263" type="#_x0000_t75" style="width:20.25pt;height:18pt" o:ole="">
            <v:imagedata r:id="rId11" o:title=""/>
          </v:shape>
          <w:control r:id="rId43" w:name="DefaultOcxName36" w:shapeid="_x0000_i1263"/>
        </w:object>
      </w:r>
      <w:r w:rsidRPr="00FA72E2">
        <w:rPr>
          <w:rFonts w:ascii="Verdana" w:eastAsia="Times New Roman" w:hAnsi="Verdana" w:cs="Times New Roman"/>
          <w:color w:val="222222"/>
          <w:sz w:val="24"/>
          <w:szCs w:val="24"/>
          <w:shd w:val="clear" w:color="auto" w:fill="FBFFFD"/>
        </w:rPr>
        <w:t> Ad Clicks have a high Density.</w:t>
      </w:r>
    </w:p>
    <w:p w:rsidR="00FA72E2" w:rsidRPr="00FA72E2" w:rsidRDefault="00FA72E2" w:rsidP="00FA72E2">
      <w:pPr>
        <w:pBdr>
          <w:top w:val="single" w:sz="6" w:space="1" w:color="auto"/>
        </w:pBdr>
        <w:spacing w:after="0" w:line="240" w:lineRule="auto"/>
        <w:jc w:val="center"/>
        <w:rPr>
          <w:rFonts w:ascii="Arial" w:eastAsia="Times New Roman" w:hAnsi="Arial" w:cs="Arial"/>
          <w:vanish/>
          <w:sz w:val="16"/>
          <w:szCs w:val="16"/>
        </w:rPr>
      </w:pPr>
      <w:r w:rsidRPr="00FA72E2">
        <w:rPr>
          <w:rFonts w:ascii="Arial" w:eastAsia="Times New Roman" w:hAnsi="Arial" w:cs="Arial"/>
          <w:vanish/>
          <w:sz w:val="16"/>
          <w:szCs w:val="16"/>
        </w:rPr>
        <w:t>Bottom of Form</w:t>
      </w:r>
    </w:p>
    <w:p w:rsidR="00FA72E2" w:rsidRDefault="00FA72E2" w:rsidP="00B159A0">
      <w:pPr>
        <w:pStyle w:val="NormalWeb"/>
        <w:shd w:val="clear" w:color="auto" w:fill="FBFFFD"/>
        <w:spacing w:before="0" w:beforeAutospacing="0" w:after="0" w:afterAutospacing="0" w:line="336" w:lineRule="atLeast"/>
        <w:rPr>
          <w:rFonts w:ascii="Verdana" w:hAnsi="Verdana"/>
          <w:color w:val="222222"/>
          <w:bdr w:val="single" w:sz="6" w:space="7" w:color="DDDDDD" w:frame="1"/>
          <w:shd w:val="clear" w:color="auto" w:fill="FFFFFF"/>
        </w:rPr>
      </w:pPr>
    </w:p>
    <w:p w:rsidR="00FA72E2" w:rsidRDefault="00FA72E2" w:rsidP="00B159A0">
      <w:pPr>
        <w:pStyle w:val="NormalWeb"/>
        <w:shd w:val="clear" w:color="auto" w:fill="FBFFFD"/>
        <w:spacing w:before="0" w:beforeAutospacing="0" w:after="0" w:afterAutospacing="0" w:line="336" w:lineRule="atLeast"/>
        <w:rPr>
          <w:rFonts w:ascii="Verdana" w:hAnsi="Verdana"/>
          <w:color w:val="222222"/>
          <w:bdr w:val="single" w:sz="6" w:space="7" w:color="DDDDDD" w:frame="1"/>
          <w:shd w:val="clear" w:color="auto" w:fill="FFFFFF"/>
        </w:rPr>
      </w:pPr>
    </w:p>
    <w:p w:rsidR="00FA72E2" w:rsidRPr="00FA72E2" w:rsidRDefault="00FA72E2" w:rsidP="00FA72E2">
      <w:pPr>
        <w:shd w:val="clear" w:color="auto" w:fill="FBFFFD"/>
        <w:spacing w:after="340" w:line="336" w:lineRule="atLeast"/>
        <w:rPr>
          <w:rFonts w:ascii="Verdana" w:eastAsia="Times New Roman" w:hAnsi="Verdana" w:cs="Times New Roman"/>
          <w:color w:val="222222"/>
          <w:sz w:val="24"/>
          <w:szCs w:val="24"/>
        </w:rPr>
      </w:pPr>
      <w:r w:rsidRPr="00FA72E2">
        <w:rPr>
          <w:rFonts w:ascii="Verdana" w:eastAsia="Times New Roman" w:hAnsi="Verdana" w:cs="Times New Roman"/>
          <w:color w:val="222222"/>
          <w:sz w:val="24"/>
          <w:szCs w:val="24"/>
        </w:rPr>
        <w:t>Which of the following statements best explains the relationship between Quadratic Discriminant Analysis and naive Bayes with Gaussian distributions in each class?</w:t>
      </w:r>
    </w:p>
    <w:p w:rsidR="00FA72E2" w:rsidRPr="00FA72E2" w:rsidRDefault="00FA72E2" w:rsidP="00FA72E2">
      <w:pPr>
        <w:pBdr>
          <w:bottom w:val="single" w:sz="6" w:space="1" w:color="auto"/>
        </w:pBdr>
        <w:spacing w:after="0" w:line="240" w:lineRule="auto"/>
        <w:jc w:val="center"/>
        <w:rPr>
          <w:rFonts w:ascii="Arial" w:eastAsia="Times New Roman" w:hAnsi="Arial" w:cs="Arial"/>
          <w:vanish/>
          <w:sz w:val="16"/>
          <w:szCs w:val="16"/>
        </w:rPr>
      </w:pPr>
      <w:r w:rsidRPr="00FA72E2">
        <w:rPr>
          <w:rFonts w:ascii="Arial" w:eastAsia="Times New Roman" w:hAnsi="Arial" w:cs="Arial"/>
          <w:vanish/>
          <w:sz w:val="16"/>
          <w:szCs w:val="16"/>
        </w:rPr>
        <w:t>Top of Form</w:t>
      </w:r>
    </w:p>
    <w:p w:rsidR="00FA72E2" w:rsidRPr="00FA72E2" w:rsidRDefault="00FA72E2" w:rsidP="00FA72E2">
      <w:pPr>
        <w:spacing w:after="0" w:line="336" w:lineRule="atLeast"/>
        <w:rPr>
          <w:rFonts w:ascii="Verdana" w:eastAsia="Times New Roman" w:hAnsi="Verdana" w:cs="Times New Roman"/>
          <w:color w:val="222222"/>
          <w:sz w:val="24"/>
          <w:szCs w:val="24"/>
          <w:shd w:val="clear" w:color="auto" w:fill="FBFFFD"/>
        </w:rPr>
      </w:pPr>
      <w:r w:rsidRPr="00FA72E2">
        <w:rPr>
          <w:rFonts w:ascii="Verdana" w:eastAsia="Times New Roman" w:hAnsi="Verdana" w:cs="Times New Roman"/>
          <w:color w:val="222222"/>
          <w:sz w:val="24"/>
          <w:szCs w:val="24"/>
          <w:shd w:val="clear" w:color="auto" w:fill="FBFFFD"/>
        </w:rPr>
        <w:object w:dxaOrig="405" w:dyaOrig="345">
          <v:shape id="_x0000_i1278" type="#_x0000_t75" style="width:20.25pt;height:18pt" o:ole="">
            <v:imagedata r:id="rId13" o:title=""/>
          </v:shape>
          <w:control r:id="rId44" w:name="DefaultOcxName30" w:shapeid="_x0000_i1278"/>
        </w:object>
      </w:r>
      <w:r w:rsidRPr="00FA72E2">
        <w:rPr>
          <w:rFonts w:ascii="Verdana" w:eastAsia="Times New Roman" w:hAnsi="Verdana" w:cs="Times New Roman"/>
          <w:color w:val="222222"/>
          <w:sz w:val="24"/>
          <w:szCs w:val="24"/>
          <w:shd w:val="clear" w:color="auto" w:fill="FBFFFD"/>
        </w:rPr>
        <w:t> Quadratic Discriminant Analysis is a more flexible class of models than naive Bayes </w:t>
      </w:r>
      <w:r w:rsidRPr="00FA72E2">
        <w:rPr>
          <w:rFonts w:ascii="inherit" w:eastAsia="Times New Roman" w:hAnsi="inherit" w:cs="Times New Roman"/>
          <w:color w:val="222222"/>
          <w:sz w:val="24"/>
          <w:szCs w:val="24"/>
          <w:bdr w:val="none" w:sz="0" w:space="0" w:color="auto" w:frame="1"/>
          <w:shd w:val="clear" w:color="auto" w:fill="FBFFFD"/>
        </w:rPr>
        <w:t>Quadratic Discriminant Analysis is a more flexible class of models than naive Bayes - correct</w:t>
      </w:r>
      <w:r w:rsidRPr="00FA72E2">
        <w:rPr>
          <w:rFonts w:ascii="Verdana" w:eastAsia="Times New Roman" w:hAnsi="Verdana" w:cs="Times New Roman"/>
          <w:color w:val="222222"/>
          <w:sz w:val="24"/>
          <w:szCs w:val="24"/>
          <w:shd w:val="clear" w:color="auto" w:fill="FBFFFD"/>
        </w:rPr>
        <w:object w:dxaOrig="405" w:dyaOrig="345">
          <v:shape id="_x0000_i1277" type="#_x0000_t75" style="width:20.25pt;height:18pt" o:ole="">
            <v:imagedata r:id="rId11" o:title=""/>
          </v:shape>
          <w:control r:id="rId45" w:name="DefaultOcxName111" w:shapeid="_x0000_i1277"/>
        </w:object>
      </w:r>
      <w:r w:rsidRPr="00FA72E2">
        <w:rPr>
          <w:rFonts w:ascii="Verdana" w:eastAsia="Times New Roman" w:hAnsi="Verdana" w:cs="Times New Roman"/>
          <w:color w:val="222222"/>
          <w:sz w:val="24"/>
          <w:szCs w:val="24"/>
          <w:shd w:val="clear" w:color="auto" w:fill="FBFFFD"/>
        </w:rPr>
        <w:t> Quadratic Discriminant Analysis is a less flexible class of models than naive Bayes</w:t>
      </w:r>
      <w:r w:rsidRPr="00FA72E2">
        <w:rPr>
          <w:rFonts w:ascii="Verdana" w:eastAsia="Times New Roman" w:hAnsi="Verdana" w:cs="Times New Roman"/>
          <w:color w:val="222222"/>
          <w:sz w:val="24"/>
          <w:szCs w:val="24"/>
          <w:shd w:val="clear" w:color="auto" w:fill="FBFFFD"/>
        </w:rPr>
        <w:object w:dxaOrig="405" w:dyaOrig="345">
          <v:shape id="_x0000_i1276" type="#_x0000_t75" style="width:20.25pt;height:18pt" o:ole="">
            <v:imagedata r:id="rId11" o:title=""/>
          </v:shape>
          <w:control r:id="rId46" w:name="DefaultOcxName29" w:shapeid="_x0000_i1276"/>
        </w:object>
      </w:r>
      <w:r w:rsidRPr="00FA72E2">
        <w:rPr>
          <w:rFonts w:ascii="Verdana" w:eastAsia="Times New Roman" w:hAnsi="Verdana" w:cs="Times New Roman"/>
          <w:color w:val="222222"/>
          <w:sz w:val="24"/>
          <w:szCs w:val="24"/>
          <w:shd w:val="clear" w:color="auto" w:fill="FBFFFD"/>
        </w:rPr>
        <w:t> Quadratic Discriminant Analysis is an equivalently flexible class of models to naive Bayes</w:t>
      </w:r>
      <w:r w:rsidRPr="00FA72E2">
        <w:rPr>
          <w:rFonts w:ascii="Verdana" w:eastAsia="Times New Roman" w:hAnsi="Verdana" w:cs="Times New Roman"/>
          <w:color w:val="222222"/>
          <w:sz w:val="24"/>
          <w:szCs w:val="24"/>
          <w:shd w:val="clear" w:color="auto" w:fill="FBFFFD"/>
        </w:rPr>
        <w:object w:dxaOrig="405" w:dyaOrig="345">
          <v:shape id="_x0000_i1275" type="#_x0000_t75" style="width:20.25pt;height:18pt" o:ole="">
            <v:imagedata r:id="rId11" o:title=""/>
          </v:shape>
          <w:control r:id="rId47" w:name="DefaultOcxName37" w:shapeid="_x0000_i1275"/>
        </w:object>
      </w:r>
      <w:r w:rsidRPr="00FA72E2">
        <w:rPr>
          <w:rFonts w:ascii="Verdana" w:eastAsia="Times New Roman" w:hAnsi="Verdana" w:cs="Times New Roman"/>
          <w:color w:val="222222"/>
          <w:sz w:val="24"/>
          <w:szCs w:val="24"/>
          <w:shd w:val="clear" w:color="auto" w:fill="FBFFFD"/>
        </w:rPr>
        <w:t> For some problems Quadratic Discriminant Analysis is more flexible than naive Bayes, for others the opposite is true.</w:t>
      </w:r>
    </w:p>
    <w:p w:rsidR="00FA72E2" w:rsidRPr="00FA72E2" w:rsidRDefault="00FA72E2" w:rsidP="00FA72E2">
      <w:pPr>
        <w:pBdr>
          <w:top w:val="single" w:sz="6" w:space="1" w:color="auto"/>
        </w:pBdr>
        <w:spacing w:after="0" w:line="240" w:lineRule="auto"/>
        <w:jc w:val="center"/>
        <w:rPr>
          <w:rFonts w:ascii="Arial" w:eastAsia="Times New Roman" w:hAnsi="Arial" w:cs="Arial"/>
          <w:vanish/>
          <w:sz w:val="16"/>
          <w:szCs w:val="16"/>
        </w:rPr>
      </w:pPr>
      <w:r w:rsidRPr="00FA72E2">
        <w:rPr>
          <w:rFonts w:ascii="Arial" w:eastAsia="Times New Roman" w:hAnsi="Arial" w:cs="Arial"/>
          <w:vanish/>
          <w:sz w:val="16"/>
          <w:szCs w:val="16"/>
        </w:rPr>
        <w:t>Bottom of Form</w:t>
      </w:r>
    </w:p>
    <w:p w:rsidR="00FA72E2" w:rsidRPr="00FA72E2" w:rsidRDefault="00FA72E2" w:rsidP="00FA72E2">
      <w:pPr>
        <w:shd w:val="clear" w:color="auto" w:fill="FBFFFD"/>
        <w:spacing w:after="340" w:line="336" w:lineRule="atLeast"/>
        <w:rPr>
          <w:rFonts w:ascii="Verdana" w:eastAsia="Times New Roman" w:hAnsi="Verdana" w:cs="Times New Roman"/>
          <w:color w:val="222222"/>
          <w:sz w:val="24"/>
          <w:szCs w:val="24"/>
        </w:rPr>
      </w:pPr>
      <w:r w:rsidRPr="00FA72E2">
        <w:rPr>
          <w:rFonts w:ascii="Verdana" w:eastAsia="Times New Roman" w:hAnsi="Verdana" w:cs="Times New Roman"/>
          <w:color w:val="222222"/>
          <w:sz w:val="24"/>
          <w:szCs w:val="24"/>
        </w:rPr>
        <w:t>In ch4.R, line 13 is "attach(Smarket)." If that line was omitted from the script, which of the following lines would cause an error?:</w:t>
      </w:r>
    </w:p>
    <w:p w:rsidR="00FA72E2" w:rsidRPr="00FA72E2" w:rsidRDefault="00FA72E2" w:rsidP="00FA72E2">
      <w:pPr>
        <w:pBdr>
          <w:bottom w:val="single" w:sz="6" w:space="1" w:color="auto"/>
        </w:pBdr>
        <w:spacing w:after="0" w:line="240" w:lineRule="auto"/>
        <w:jc w:val="center"/>
        <w:rPr>
          <w:rFonts w:ascii="Arial" w:eastAsia="Times New Roman" w:hAnsi="Arial" w:cs="Arial"/>
          <w:vanish/>
          <w:sz w:val="16"/>
          <w:szCs w:val="16"/>
        </w:rPr>
      </w:pPr>
      <w:r w:rsidRPr="00FA72E2">
        <w:rPr>
          <w:rFonts w:ascii="Arial" w:eastAsia="Times New Roman" w:hAnsi="Arial" w:cs="Arial"/>
          <w:vanish/>
          <w:sz w:val="16"/>
          <w:szCs w:val="16"/>
        </w:rPr>
        <w:t>Top of Form</w:t>
      </w:r>
    </w:p>
    <w:p w:rsidR="00FA72E2" w:rsidRPr="00FA72E2" w:rsidRDefault="00FA72E2" w:rsidP="00FA72E2">
      <w:pPr>
        <w:spacing w:after="0" w:line="336" w:lineRule="atLeast"/>
        <w:rPr>
          <w:rFonts w:ascii="Verdana" w:eastAsia="Times New Roman" w:hAnsi="Verdana" w:cs="Times New Roman"/>
          <w:color w:val="222222"/>
          <w:sz w:val="24"/>
          <w:szCs w:val="24"/>
          <w:shd w:val="clear" w:color="auto" w:fill="FBFFFD"/>
        </w:rPr>
      </w:pPr>
      <w:r w:rsidRPr="00FA72E2">
        <w:rPr>
          <w:rFonts w:ascii="Verdana" w:eastAsia="Times New Roman" w:hAnsi="Verdana" w:cs="Times New Roman"/>
          <w:color w:val="222222"/>
          <w:sz w:val="24"/>
          <w:szCs w:val="24"/>
          <w:shd w:val="clear" w:color="auto" w:fill="FBFFFD"/>
        </w:rPr>
        <w:object w:dxaOrig="405" w:dyaOrig="345">
          <v:shape id="_x0000_i1292" type="#_x0000_t75" style="width:20.25pt;height:18pt" o:ole="">
            <v:imagedata r:id="rId13" o:title=""/>
          </v:shape>
          <w:control r:id="rId48" w:name="DefaultOcxName39" w:shapeid="_x0000_i1292"/>
        </w:object>
      </w:r>
      <w:r w:rsidRPr="00FA72E2">
        <w:rPr>
          <w:rFonts w:ascii="Verdana" w:eastAsia="Times New Roman" w:hAnsi="Verdana" w:cs="Times New Roman"/>
          <w:color w:val="222222"/>
          <w:sz w:val="24"/>
          <w:szCs w:val="24"/>
          <w:shd w:val="clear" w:color="auto" w:fill="FBFFFD"/>
        </w:rPr>
        <w:t> line 15: mean(glm.pred==Direction) </w:t>
      </w:r>
      <w:r w:rsidRPr="00FA72E2">
        <w:rPr>
          <w:rFonts w:ascii="Verdana" w:eastAsia="Times New Roman" w:hAnsi="Verdana" w:cs="Times New Roman"/>
          <w:color w:val="222222"/>
          <w:sz w:val="24"/>
          <w:szCs w:val="24"/>
          <w:shd w:val="clear" w:color="auto" w:fill="FBFFFD"/>
        </w:rPr>
        <w:object w:dxaOrig="405" w:dyaOrig="345">
          <v:shape id="_x0000_i1291" type="#_x0000_t75" style="width:20.25pt;height:18pt" o:ole="">
            <v:imagedata r:id="rId11" o:title=""/>
          </v:shape>
          <w:control r:id="rId49" w:name="DefaultOcxName112" w:shapeid="_x0000_i1291"/>
        </w:object>
      </w:r>
      <w:r w:rsidRPr="00FA72E2">
        <w:rPr>
          <w:rFonts w:ascii="Verdana" w:eastAsia="Times New Roman" w:hAnsi="Verdana" w:cs="Times New Roman"/>
          <w:color w:val="222222"/>
          <w:sz w:val="24"/>
          <w:szCs w:val="24"/>
          <w:shd w:val="clear" w:color="auto" w:fill="FBFFFD"/>
        </w:rPr>
        <w:t> line 18: glm.fit = glm(Direction~Lag1+Lag2+Lag3+Lag4+Lag5+Volume,data=Smarket,family=binomial, subset=train) </w:t>
      </w:r>
      <w:r w:rsidRPr="00FA72E2">
        <w:rPr>
          <w:rFonts w:ascii="inherit" w:eastAsia="Times New Roman" w:hAnsi="inherit" w:cs="Times New Roman"/>
          <w:color w:val="222222"/>
          <w:sz w:val="24"/>
          <w:szCs w:val="24"/>
          <w:bdr w:val="none" w:sz="0" w:space="0" w:color="auto" w:frame="1"/>
          <w:shd w:val="clear" w:color="auto" w:fill="FBFFFD"/>
        </w:rPr>
        <w:t>line 18: glm.fit = glm(Direction~Lag1+Lag2+Lag3+Lag4+Lag5+Volume,data=Smarket,family=binomial, subset=train) - incorrect</w:t>
      </w:r>
      <w:r w:rsidRPr="00FA72E2">
        <w:rPr>
          <w:rFonts w:ascii="Verdana" w:eastAsia="Times New Roman" w:hAnsi="Verdana" w:cs="Times New Roman"/>
          <w:color w:val="222222"/>
          <w:sz w:val="24"/>
          <w:szCs w:val="24"/>
          <w:shd w:val="clear" w:color="auto" w:fill="FBFFFD"/>
        </w:rPr>
        <w:object w:dxaOrig="405" w:dyaOrig="345">
          <v:shape id="_x0000_i1288" type="#_x0000_t75" style="width:20.25pt;height:18pt" o:ole="">
            <v:imagedata r:id="rId11" o:title=""/>
          </v:shape>
          <w:control r:id="rId50" w:name="DefaultOcxName210" w:shapeid="_x0000_i1288"/>
        </w:object>
      </w:r>
      <w:r w:rsidRPr="00FA72E2">
        <w:rPr>
          <w:rFonts w:ascii="Verdana" w:eastAsia="Times New Roman" w:hAnsi="Verdana" w:cs="Times New Roman"/>
          <w:color w:val="222222"/>
          <w:sz w:val="24"/>
          <w:szCs w:val="24"/>
          <w:shd w:val="clear" w:color="auto" w:fill="FBFFFD"/>
        </w:rPr>
        <w:t> line 22: Direction.2005=Smarket$Direction[!train]</w:t>
      </w:r>
      <w:r w:rsidRPr="00FA72E2">
        <w:rPr>
          <w:rFonts w:ascii="Verdana" w:eastAsia="Times New Roman" w:hAnsi="Verdana" w:cs="Times New Roman"/>
          <w:color w:val="222222"/>
          <w:sz w:val="24"/>
          <w:szCs w:val="24"/>
          <w:shd w:val="clear" w:color="auto" w:fill="FBFFFD"/>
        </w:rPr>
        <w:object w:dxaOrig="405" w:dyaOrig="345">
          <v:shape id="_x0000_i1287" type="#_x0000_t75" style="width:20.25pt;height:18pt" o:ole="">
            <v:imagedata r:id="rId11" o:title=""/>
          </v:shape>
          <w:control r:id="rId51" w:name="DefaultOcxName38" w:shapeid="_x0000_i1287"/>
        </w:object>
      </w:r>
      <w:r w:rsidRPr="00FA72E2">
        <w:rPr>
          <w:rFonts w:ascii="Verdana" w:eastAsia="Times New Roman" w:hAnsi="Verdana" w:cs="Times New Roman"/>
          <w:color w:val="222222"/>
          <w:sz w:val="24"/>
          <w:szCs w:val="24"/>
          <w:shd w:val="clear" w:color="auto" w:fill="FBFFFD"/>
        </w:rPr>
        <w:t> line 30: table(glm.pred,Direction.2005)</w:t>
      </w:r>
    </w:p>
    <w:p w:rsidR="00630E00" w:rsidRDefault="00630E00" w:rsidP="00FA72E2">
      <w:pPr>
        <w:pBdr>
          <w:top w:val="single" w:sz="6" w:space="1" w:color="auto"/>
        </w:pBdr>
        <w:spacing w:after="0" w:line="240" w:lineRule="auto"/>
        <w:jc w:val="center"/>
        <w:rPr>
          <w:rFonts w:ascii="Arial" w:eastAsia="Times New Roman" w:hAnsi="Arial" w:cs="Arial"/>
          <w:sz w:val="16"/>
          <w:szCs w:val="16"/>
        </w:rPr>
      </w:pPr>
    </w:p>
    <w:p w:rsidR="00630E00" w:rsidRPr="00630E00" w:rsidRDefault="00630E00" w:rsidP="00630E00">
      <w:pPr>
        <w:shd w:val="clear" w:color="auto" w:fill="FBFFFD"/>
        <w:spacing w:after="340" w:line="336" w:lineRule="atLeast"/>
        <w:rPr>
          <w:rFonts w:ascii="Verdana" w:eastAsia="Times New Roman" w:hAnsi="Verdana" w:cs="Times New Roman"/>
          <w:color w:val="222222"/>
          <w:sz w:val="24"/>
          <w:szCs w:val="24"/>
        </w:rPr>
      </w:pPr>
      <w:r w:rsidRPr="00630E00">
        <w:rPr>
          <w:rFonts w:ascii="Verdana" w:eastAsia="Times New Roman" w:hAnsi="Verdana" w:cs="Times New Roman"/>
          <w:color w:val="222222"/>
          <w:sz w:val="24"/>
          <w:szCs w:val="24"/>
        </w:rPr>
        <w:lastRenderedPageBreak/>
        <w:t>Which of the following tools would be well suited for predicting if a student will get an A in a class based on the student's height, and parents’ income? Select all that apply:</w:t>
      </w:r>
    </w:p>
    <w:p w:rsidR="00630E00" w:rsidRPr="00630E00" w:rsidRDefault="00630E00" w:rsidP="00630E00">
      <w:pPr>
        <w:pBdr>
          <w:bottom w:val="single" w:sz="6" w:space="1" w:color="auto"/>
        </w:pBdr>
        <w:spacing w:after="0" w:line="240" w:lineRule="auto"/>
        <w:jc w:val="center"/>
        <w:rPr>
          <w:rFonts w:ascii="Arial" w:eastAsia="Times New Roman" w:hAnsi="Arial" w:cs="Arial"/>
          <w:vanish/>
          <w:sz w:val="16"/>
          <w:szCs w:val="16"/>
        </w:rPr>
      </w:pPr>
      <w:r w:rsidRPr="00630E00">
        <w:rPr>
          <w:rFonts w:ascii="Arial" w:eastAsia="Times New Roman" w:hAnsi="Arial" w:cs="Arial"/>
          <w:vanish/>
          <w:sz w:val="16"/>
          <w:szCs w:val="16"/>
        </w:rPr>
        <w:t>Top of Form</w:t>
      </w:r>
    </w:p>
    <w:p w:rsidR="00630E00" w:rsidRPr="00630E00" w:rsidRDefault="00630E00" w:rsidP="00630E00">
      <w:pPr>
        <w:spacing w:after="0" w:line="336" w:lineRule="atLeast"/>
        <w:rPr>
          <w:rFonts w:ascii="Verdana" w:eastAsia="Times New Roman" w:hAnsi="Verdana" w:cs="Times New Roman"/>
          <w:color w:val="222222"/>
          <w:sz w:val="24"/>
          <w:szCs w:val="24"/>
          <w:shd w:val="clear" w:color="auto" w:fill="FBFFFD"/>
        </w:rPr>
      </w:pPr>
      <w:r w:rsidRPr="00630E00">
        <w:rPr>
          <w:rFonts w:ascii="Verdana" w:eastAsia="Times New Roman" w:hAnsi="Verdana" w:cs="Times New Roman"/>
          <w:color w:val="222222"/>
          <w:sz w:val="24"/>
          <w:szCs w:val="24"/>
          <w:shd w:val="clear" w:color="auto" w:fill="FBFFFD"/>
        </w:rPr>
        <w:object w:dxaOrig="405" w:dyaOrig="345">
          <v:shape id="_x0000_i1304" type="#_x0000_t75" style="width:20.25pt;height:18pt" o:ole="">
            <v:imagedata r:id="rId19" o:title=""/>
          </v:shape>
          <w:control r:id="rId52" w:name="DefaultOcxName40" w:shapeid="_x0000_i1304"/>
        </w:object>
      </w:r>
      <w:r w:rsidRPr="00630E00">
        <w:rPr>
          <w:rFonts w:ascii="Verdana" w:eastAsia="Times New Roman" w:hAnsi="Verdana" w:cs="Times New Roman"/>
          <w:color w:val="222222"/>
          <w:sz w:val="24"/>
          <w:szCs w:val="24"/>
          <w:shd w:val="clear" w:color="auto" w:fill="FBFFFD"/>
        </w:rPr>
        <w:t> Linear Discriminant Analysis </w:t>
      </w:r>
      <w:r w:rsidRPr="00630E00">
        <w:rPr>
          <w:rFonts w:ascii="Verdana" w:eastAsia="Times New Roman" w:hAnsi="Verdana" w:cs="Times New Roman"/>
          <w:color w:val="222222"/>
          <w:sz w:val="24"/>
          <w:szCs w:val="24"/>
          <w:shd w:val="clear" w:color="auto" w:fill="FBFFFD"/>
        </w:rPr>
        <w:object w:dxaOrig="405" w:dyaOrig="345">
          <v:shape id="_x0000_i1303" type="#_x0000_t75" style="width:20.25pt;height:18pt" o:ole="">
            <v:imagedata r:id="rId17" o:title=""/>
          </v:shape>
          <w:control r:id="rId53" w:name="DefaultOcxName113" w:shapeid="_x0000_i1303"/>
        </w:object>
      </w:r>
      <w:r w:rsidRPr="00630E00">
        <w:rPr>
          <w:rFonts w:ascii="Verdana" w:eastAsia="Times New Roman" w:hAnsi="Verdana" w:cs="Times New Roman"/>
          <w:color w:val="222222"/>
          <w:sz w:val="24"/>
          <w:szCs w:val="24"/>
          <w:shd w:val="clear" w:color="auto" w:fill="FBFFFD"/>
        </w:rPr>
        <w:t> Linear Regression </w:t>
      </w:r>
      <w:r w:rsidRPr="00630E00">
        <w:rPr>
          <w:rFonts w:ascii="Verdana" w:eastAsia="Times New Roman" w:hAnsi="Verdana" w:cs="Times New Roman"/>
          <w:color w:val="222222"/>
          <w:sz w:val="24"/>
          <w:szCs w:val="24"/>
          <w:shd w:val="clear" w:color="auto" w:fill="FBFFFD"/>
        </w:rPr>
        <w:object w:dxaOrig="405" w:dyaOrig="345">
          <v:shape id="_x0000_i1302" type="#_x0000_t75" style="width:20.25pt;height:18pt" o:ole="">
            <v:imagedata r:id="rId19" o:title=""/>
          </v:shape>
          <w:control r:id="rId54" w:name="DefaultOcxName211" w:shapeid="_x0000_i1302"/>
        </w:object>
      </w:r>
      <w:r w:rsidRPr="00630E00">
        <w:rPr>
          <w:rFonts w:ascii="Verdana" w:eastAsia="Times New Roman" w:hAnsi="Verdana" w:cs="Times New Roman"/>
          <w:color w:val="222222"/>
          <w:sz w:val="24"/>
          <w:szCs w:val="24"/>
          <w:shd w:val="clear" w:color="auto" w:fill="FBFFFD"/>
        </w:rPr>
        <w:t> Logistic Regression </w:t>
      </w:r>
      <w:r w:rsidRPr="00630E00">
        <w:rPr>
          <w:rFonts w:ascii="Verdana" w:eastAsia="Times New Roman" w:hAnsi="Verdana" w:cs="Times New Roman"/>
          <w:color w:val="222222"/>
          <w:sz w:val="24"/>
          <w:szCs w:val="24"/>
          <w:shd w:val="clear" w:color="auto" w:fill="FBFFFD"/>
        </w:rPr>
        <w:object w:dxaOrig="405" w:dyaOrig="345">
          <v:shape id="_x0000_i1301" type="#_x0000_t75" style="width:20.25pt;height:18pt" o:ole="">
            <v:imagedata r:id="rId17" o:title=""/>
          </v:shape>
          <w:control r:id="rId55" w:name="DefaultOcxName310" w:shapeid="_x0000_i1301"/>
        </w:object>
      </w:r>
      <w:r w:rsidRPr="00630E00">
        <w:rPr>
          <w:rFonts w:ascii="Verdana" w:eastAsia="Times New Roman" w:hAnsi="Verdana" w:cs="Times New Roman"/>
          <w:color w:val="222222"/>
          <w:sz w:val="24"/>
          <w:szCs w:val="24"/>
          <w:shd w:val="clear" w:color="auto" w:fill="FBFFFD"/>
        </w:rPr>
        <w:t> Random Guess</w:t>
      </w:r>
    </w:p>
    <w:p w:rsidR="00630E00" w:rsidRPr="00630E00" w:rsidRDefault="00630E00" w:rsidP="00630E00">
      <w:pPr>
        <w:spacing w:after="0" w:line="336" w:lineRule="atLeast"/>
        <w:rPr>
          <w:rFonts w:ascii="Verdana" w:eastAsia="Times New Roman" w:hAnsi="Verdana" w:cs="Times New Roman"/>
          <w:color w:val="222222"/>
          <w:sz w:val="24"/>
          <w:szCs w:val="24"/>
          <w:shd w:val="clear" w:color="auto" w:fill="FBFFFD"/>
        </w:rPr>
      </w:pPr>
      <w:r w:rsidRPr="00630E00">
        <w:rPr>
          <w:rFonts w:ascii="inherit" w:eastAsia="Times New Roman" w:hAnsi="inherit" w:cs="Times New Roman"/>
          <w:color w:val="222222"/>
          <w:sz w:val="24"/>
          <w:szCs w:val="24"/>
          <w:bdr w:val="none" w:sz="0" w:space="0" w:color="auto" w:frame="1"/>
          <w:shd w:val="clear" w:color="auto" w:fill="FBFFFD"/>
        </w:rPr>
        <w:t>Linear Discriminant Analysis, Logistic Regression, - incorrect</w:t>
      </w:r>
    </w:p>
    <w:p w:rsidR="00630E00" w:rsidRPr="00630E00" w:rsidRDefault="00630E00" w:rsidP="00630E00">
      <w:pPr>
        <w:pBdr>
          <w:top w:val="single" w:sz="6" w:space="1" w:color="auto"/>
        </w:pBdr>
        <w:spacing w:after="0" w:line="240" w:lineRule="auto"/>
        <w:jc w:val="center"/>
        <w:rPr>
          <w:rFonts w:ascii="Arial" w:eastAsia="Times New Roman" w:hAnsi="Arial" w:cs="Arial"/>
          <w:vanish/>
          <w:sz w:val="16"/>
          <w:szCs w:val="16"/>
        </w:rPr>
      </w:pPr>
      <w:r w:rsidRPr="00630E00">
        <w:rPr>
          <w:rFonts w:ascii="Arial" w:eastAsia="Times New Roman" w:hAnsi="Arial" w:cs="Arial"/>
          <w:vanish/>
          <w:sz w:val="16"/>
          <w:szCs w:val="16"/>
        </w:rPr>
        <w:t>Bottom of Form</w:t>
      </w:r>
    </w:p>
    <w:p w:rsidR="00630E00" w:rsidRPr="00630E00" w:rsidRDefault="00630E00" w:rsidP="00630E00">
      <w:pPr>
        <w:spacing w:after="340" w:line="336" w:lineRule="atLeast"/>
        <w:rPr>
          <w:rFonts w:ascii="Verdana" w:eastAsia="Times New Roman" w:hAnsi="Verdana" w:cs="Times New Roman"/>
          <w:b/>
          <w:bCs/>
          <w:caps/>
          <w:color w:val="AAAAAA"/>
          <w:bdr w:val="single" w:sz="6" w:space="7" w:color="DDDDDD" w:frame="1"/>
          <w:shd w:val="clear" w:color="auto" w:fill="FFFFFF"/>
        </w:rPr>
      </w:pPr>
      <w:r w:rsidRPr="00630E00">
        <w:rPr>
          <w:rFonts w:ascii="Verdana" w:eastAsia="Times New Roman" w:hAnsi="Verdana" w:cs="Times New Roman"/>
          <w:b/>
          <w:bCs/>
          <w:caps/>
          <w:color w:val="AAAAAA"/>
          <w:bdr w:val="single" w:sz="6" w:space="7" w:color="DDDDDD" w:frame="1"/>
          <w:shd w:val="clear" w:color="auto" w:fill="FFFFFF"/>
        </w:rPr>
        <w:t>EXPLANATION</w:t>
      </w:r>
    </w:p>
    <w:p w:rsidR="00630E00" w:rsidRPr="00630E00" w:rsidRDefault="00630E00" w:rsidP="00630E00">
      <w:pPr>
        <w:spacing w:before="300" w:after="0" w:line="336" w:lineRule="atLeast"/>
        <w:rPr>
          <w:rFonts w:ascii="Verdana" w:eastAsia="Times New Roman" w:hAnsi="Verdana" w:cs="Times New Roman"/>
          <w:sz w:val="24"/>
          <w:szCs w:val="24"/>
          <w:bdr w:val="single" w:sz="6" w:space="7" w:color="DDDDDD" w:frame="1"/>
          <w:shd w:val="clear" w:color="auto" w:fill="FFFFFF"/>
        </w:rPr>
      </w:pPr>
      <w:r w:rsidRPr="00630E00">
        <w:rPr>
          <w:rFonts w:ascii="Verdana" w:eastAsia="Times New Roman" w:hAnsi="Verdana" w:cs="Times New Roman"/>
          <w:sz w:val="24"/>
          <w:szCs w:val="24"/>
          <w:bdr w:val="single" w:sz="6" w:space="7" w:color="DDDDDD" w:frame="1"/>
          <w:shd w:val="clear" w:color="auto" w:fill="FFFFFF"/>
        </w:rPr>
        <w:t>Whether or not a student gets an A is a categorical variables. Thus, we should use a classification technique like LDA or Logistic Regression. For binary classification, linear regression and LDA are almost equivalent.</w:t>
      </w:r>
    </w:p>
    <w:p w:rsidR="00FA72E2" w:rsidRPr="00FA72E2" w:rsidRDefault="00FA72E2" w:rsidP="00FA72E2">
      <w:pPr>
        <w:pBdr>
          <w:top w:val="single" w:sz="6" w:space="1" w:color="auto"/>
        </w:pBdr>
        <w:spacing w:after="0" w:line="240" w:lineRule="auto"/>
        <w:jc w:val="center"/>
        <w:rPr>
          <w:rFonts w:ascii="Arial" w:eastAsia="Times New Roman" w:hAnsi="Arial" w:cs="Arial"/>
          <w:vanish/>
          <w:sz w:val="16"/>
          <w:szCs w:val="16"/>
        </w:rPr>
      </w:pPr>
      <w:r w:rsidRPr="00FA72E2">
        <w:rPr>
          <w:rFonts w:ascii="Arial" w:eastAsia="Times New Roman" w:hAnsi="Arial" w:cs="Arial"/>
          <w:vanish/>
          <w:sz w:val="16"/>
          <w:szCs w:val="16"/>
        </w:rPr>
        <w:t>Bottom of Form</w:t>
      </w:r>
    </w:p>
    <w:p w:rsidR="00FA72E2" w:rsidRDefault="00FA72E2" w:rsidP="00B159A0">
      <w:pPr>
        <w:pStyle w:val="NormalWeb"/>
        <w:shd w:val="clear" w:color="auto" w:fill="FBFFFD"/>
        <w:spacing w:before="0" w:beforeAutospacing="0" w:after="0" w:afterAutospacing="0" w:line="336" w:lineRule="atLeast"/>
        <w:rPr>
          <w:rFonts w:ascii="Verdana" w:hAnsi="Verdana"/>
          <w:color w:val="222222"/>
          <w:bdr w:val="single" w:sz="6" w:space="7" w:color="DDDDDD" w:frame="1"/>
          <w:shd w:val="clear" w:color="auto" w:fill="FFFFFF"/>
        </w:rPr>
      </w:pPr>
    </w:p>
    <w:p w:rsidR="00B75DEE" w:rsidRPr="00B75DEE" w:rsidRDefault="00B75DEE" w:rsidP="00B75DEE">
      <w:pPr>
        <w:pBdr>
          <w:top w:val="single" w:sz="6" w:space="1" w:color="auto"/>
        </w:pBdr>
        <w:spacing w:after="0" w:line="240" w:lineRule="auto"/>
        <w:jc w:val="center"/>
        <w:rPr>
          <w:rFonts w:ascii="Arial" w:eastAsia="Times New Roman" w:hAnsi="Arial" w:cs="Arial"/>
          <w:vanish/>
          <w:sz w:val="16"/>
          <w:szCs w:val="16"/>
        </w:rPr>
      </w:pPr>
      <w:r w:rsidRPr="00B75DEE">
        <w:rPr>
          <w:rFonts w:ascii="Arial" w:eastAsia="Times New Roman" w:hAnsi="Arial" w:cs="Arial"/>
          <w:vanish/>
          <w:sz w:val="16"/>
          <w:szCs w:val="16"/>
        </w:rPr>
        <w:t>Bottom of Form</w:t>
      </w:r>
    </w:p>
    <w:p w:rsidR="00204A62" w:rsidRPr="00204A62" w:rsidRDefault="00204A62" w:rsidP="00204A62">
      <w:pPr>
        <w:pBdr>
          <w:top w:val="single" w:sz="6" w:space="1" w:color="auto"/>
        </w:pBdr>
        <w:spacing w:after="0" w:line="240" w:lineRule="auto"/>
        <w:jc w:val="center"/>
        <w:rPr>
          <w:rFonts w:ascii="Arial" w:eastAsia="Times New Roman" w:hAnsi="Arial" w:cs="Arial"/>
          <w:vanish/>
          <w:sz w:val="16"/>
          <w:szCs w:val="16"/>
        </w:rPr>
      </w:pPr>
      <w:r w:rsidRPr="00204A62">
        <w:rPr>
          <w:rFonts w:ascii="Arial" w:eastAsia="Times New Roman" w:hAnsi="Arial" w:cs="Arial"/>
          <w:vanish/>
          <w:sz w:val="16"/>
          <w:szCs w:val="16"/>
        </w:rPr>
        <w:t>Bottom of Form</w:t>
      </w:r>
    </w:p>
    <w:p w:rsidR="00204A62" w:rsidRDefault="00204A62" w:rsidP="00204A62"/>
    <w:sectPr w:rsidR="00204A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inherit">
    <w:altName w:val="Times New Roman"/>
    <w:panose1 w:val="00000000000000000000"/>
    <w:charset w:val="00"/>
    <w:family w:val="roman"/>
    <w:notTrueType/>
    <w:pitch w:val="default"/>
  </w:font>
  <w:font w:name="Cambria Math">
    <w:panose1 w:val="02040503050406030204"/>
    <w:charset w:val="00"/>
    <w:family w:val="roman"/>
    <w:pitch w:val="variable"/>
    <w:sig w:usb0="A00002EF" w:usb1="420020E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615D48"/>
    <w:multiLevelType w:val="hybridMultilevel"/>
    <w:tmpl w:val="DE726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E91D7E"/>
    <w:multiLevelType w:val="hybridMultilevel"/>
    <w:tmpl w:val="453C5D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A778A6"/>
    <w:multiLevelType w:val="hybridMultilevel"/>
    <w:tmpl w:val="ACC445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C41062"/>
    <w:multiLevelType w:val="hybridMultilevel"/>
    <w:tmpl w:val="8A6481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8D317D"/>
    <w:multiLevelType w:val="hybridMultilevel"/>
    <w:tmpl w:val="96D4BD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4F47DD"/>
    <w:multiLevelType w:val="hybridMultilevel"/>
    <w:tmpl w:val="432A26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E3445B"/>
    <w:multiLevelType w:val="hybridMultilevel"/>
    <w:tmpl w:val="2D568F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05652A7"/>
    <w:multiLevelType w:val="hybridMultilevel"/>
    <w:tmpl w:val="4AFC2E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51116D"/>
    <w:multiLevelType w:val="hybridMultilevel"/>
    <w:tmpl w:val="7C5438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4A540C0"/>
    <w:multiLevelType w:val="hybridMultilevel"/>
    <w:tmpl w:val="96D4BD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9"/>
  </w:num>
  <w:num w:numId="4">
    <w:abstractNumId w:val="3"/>
  </w:num>
  <w:num w:numId="5">
    <w:abstractNumId w:val="1"/>
  </w:num>
  <w:num w:numId="6">
    <w:abstractNumId w:val="7"/>
  </w:num>
  <w:num w:numId="7">
    <w:abstractNumId w:val="0"/>
  </w:num>
  <w:num w:numId="8">
    <w:abstractNumId w:val="8"/>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D91"/>
    <w:rsid w:val="00204A62"/>
    <w:rsid w:val="00630E00"/>
    <w:rsid w:val="00783D91"/>
    <w:rsid w:val="00796CE1"/>
    <w:rsid w:val="008C5D1B"/>
    <w:rsid w:val="009958A0"/>
    <w:rsid w:val="00B159A0"/>
    <w:rsid w:val="00B75DEE"/>
    <w:rsid w:val="00F11400"/>
    <w:rsid w:val="00F14C82"/>
    <w:rsid w:val="00FA7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532043-040A-461B-A21E-3795E648F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3D91"/>
    <w:pPr>
      <w:ind w:left="720"/>
      <w:contextualSpacing/>
    </w:pPr>
  </w:style>
  <w:style w:type="paragraph" w:styleId="NormalWeb">
    <w:name w:val="Normal (Web)"/>
    <w:basedOn w:val="Normal"/>
    <w:uiPriority w:val="99"/>
    <w:semiHidden/>
    <w:unhideWhenUsed/>
    <w:rsid w:val="00783D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83D91"/>
  </w:style>
  <w:style w:type="paragraph" w:styleId="z-TopofForm">
    <w:name w:val="HTML Top of Form"/>
    <w:basedOn w:val="Normal"/>
    <w:next w:val="Normal"/>
    <w:link w:val="z-TopofFormChar"/>
    <w:hidden/>
    <w:uiPriority w:val="99"/>
    <w:semiHidden/>
    <w:unhideWhenUsed/>
    <w:rsid w:val="00783D9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83D91"/>
    <w:rPr>
      <w:rFonts w:ascii="Arial" w:eastAsia="Times New Roman" w:hAnsi="Arial" w:cs="Arial"/>
      <w:vanish/>
      <w:sz w:val="16"/>
      <w:szCs w:val="16"/>
    </w:rPr>
  </w:style>
  <w:style w:type="character" w:customStyle="1" w:styleId="sr">
    <w:name w:val="sr"/>
    <w:basedOn w:val="DefaultParagraphFont"/>
    <w:rsid w:val="00783D91"/>
  </w:style>
  <w:style w:type="paragraph" w:styleId="z-BottomofForm">
    <w:name w:val="HTML Bottom of Form"/>
    <w:basedOn w:val="Normal"/>
    <w:next w:val="Normal"/>
    <w:link w:val="z-BottomofFormChar"/>
    <w:hidden/>
    <w:uiPriority w:val="99"/>
    <w:semiHidden/>
    <w:unhideWhenUsed/>
    <w:rsid w:val="00783D9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83D91"/>
    <w:rPr>
      <w:rFonts w:ascii="Arial" w:eastAsia="Times New Roman" w:hAnsi="Arial" w:cs="Arial"/>
      <w:vanish/>
      <w:sz w:val="16"/>
      <w:szCs w:val="16"/>
    </w:rPr>
  </w:style>
  <w:style w:type="character" w:customStyle="1" w:styleId="mjxassistivemathml">
    <w:name w:val="mjx_assistive_mathml"/>
    <w:basedOn w:val="DefaultParagraphFont"/>
    <w:rsid w:val="00204A62"/>
  </w:style>
  <w:style w:type="paragraph" w:customStyle="1" w:styleId="answer">
    <w:name w:val="answer"/>
    <w:basedOn w:val="Normal"/>
    <w:rsid w:val="00B159A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19003">
      <w:bodyDiv w:val="1"/>
      <w:marLeft w:val="0"/>
      <w:marRight w:val="0"/>
      <w:marTop w:val="0"/>
      <w:marBottom w:val="0"/>
      <w:divBdr>
        <w:top w:val="none" w:sz="0" w:space="0" w:color="auto"/>
        <w:left w:val="none" w:sz="0" w:space="0" w:color="auto"/>
        <w:bottom w:val="none" w:sz="0" w:space="0" w:color="auto"/>
        <w:right w:val="none" w:sz="0" w:space="0" w:color="auto"/>
      </w:divBdr>
    </w:div>
    <w:div w:id="121463750">
      <w:bodyDiv w:val="1"/>
      <w:marLeft w:val="0"/>
      <w:marRight w:val="0"/>
      <w:marTop w:val="0"/>
      <w:marBottom w:val="0"/>
      <w:divBdr>
        <w:top w:val="none" w:sz="0" w:space="0" w:color="auto"/>
        <w:left w:val="none" w:sz="0" w:space="0" w:color="auto"/>
        <w:bottom w:val="none" w:sz="0" w:space="0" w:color="auto"/>
        <w:right w:val="none" w:sz="0" w:space="0" w:color="auto"/>
      </w:divBdr>
    </w:div>
    <w:div w:id="297224920">
      <w:bodyDiv w:val="1"/>
      <w:marLeft w:val="0"/>
      <w:marRight w:val="0"/>
      <w:marTop w:val="0"/>
      <w:marBottom w:val="0"/>
      <w:divBdr>
        <w:top w:val="none" w:sz="0" w:space="0" w:color="auto"/>
        <w:left w:val="none" w:sz="0" w:space="0" w:color="auto"/>
        <w:bottom w:val="none" w:sz="0" w:space="0" w:color="auto"/>
        <w:right w:val="none" w:sz="0" w:space="0" w:color="auto"/>
      </w:divBdr>
    </w:div>
    <w:div w:id="565846352">
      <w:bodyDiv w:val="1"/>
      <w:marLeft w:val="0"/>
      <w:marRight w:val="0"/>
      <w:marTop w:val="0"/>
      <w:marBottom w:val="0"/>
      <w:divBdr>
        <w:top w:val="none" w:sz="0" w:space="0" w:color="auto"/>
        <w:left w:val="none" w:sz="0" w:space="0" w:color="auto"/>
        <w:bottom w:val="none" w:sz="0" w:space="0" w:color="auto"/>
        <w:right w:val="none" w:sz="0" w:space="0" w:color="auto"/>
      </w:divBdr>
      <w:divsChild>
        <w:div w:id="1355839194">
          <w:marLeft w:val="0"/>
          <w:marRight w:val="0"/>
          <w:marTop w:val="0"/>
          <w:marBottom w:val="0"/>
          <w:divBdr>
            <w:top w:val="none" w:sz="0" w:space="0" w:color="auto"/>
            <w:left w:val="none" w:sz="0" w:space="0" w:color="auto"/>
            <w:bottom w:val="none" w:sz="0" w:space="0" w:color="auto"/>
            <w:right w:val="none" w:sz="0" w:space="0" w:color="auto"/>
          </w:divBdr>
        </w:div>
      </w:divsChild>
    </w:div>
    <w:div w:id="683895551">
      <w:bodyDiv w:val="1"/>
      <w:marLeft w:val="0"/>
      <w:marRight w:val="0"/>
      <w:marTop w:val="0"/>
      <w:marBottom w:val="0"/>
      <w:divBdr>
        <w:top w:val="none" w:sz="0" w:space="0" w:color="auto"/>
        <w:left w:val="none" w:sz="0" w:space="0" w:color="auto"/>
        <w:bottom w:val="none" w:sz="0" w:space="0" w:color="auto"/>
        <w:right w:val="none" w:sz="0" w:space="0" w:color="auto"/>
      </w:divBdr>
    </w:div>
    <w:div w:id="766001398">
      <w:bodyDiv w:val="1"/>
      <w:marLeft w:val="0"/>
      <w:marRight w:val="0"/>
      <w:marTop w:val="0"/>
      <w:marBottom w:val="0"/>
      <w:divBdr>
        <w:top w:val="none" w:sz="0" w:space="0" w:color="auto"/>
        <w:left w:val="none" w:sz="0" w:space="0" w:color="auto"/>
        <w:bottom w:val="none" w:sz="0" w:space="0" w:color="auto"/>
        <w:right w:val="none" w:sz="0" w:space="0" w:color="auto"/>
      </w:divBdr>
    </w:div>
    <w:div w:id="1002195652">
      <w:bodyDiv w:val="1"/>
      <w:marLeft w:val="0"/>
      <w:marRight w:val="0"/>
      <w:marTop w:val="0"/>
      <w:marBottom w:val="0"/>
      <w:divBdr>
        <w:top w:val="none" w:sz="0" w:space="0" w:color="auto"/>
        <w:left w:val="none" w:sz="0" w:space="0" w:color="auto"/>
        <w:bottom w:val="none" w:sz="0" w:space="0" w:color="auto"/>
        <w:right w:val="none" w:sz="0" w:space="0" w:color="auto"/>
      </w:divBdr>
      <w:divsChild>
        <w:div w:id="198517617">
          <w:marLeft w:val="0"/>
          <w:marRight w:val="0"/>
          <w:marTop w:val="0"/>
          <w:marBottom w:val="0"/>
          <w:divBdr>
            <w:top w:val="none" w:sz="0" w:space="0" w:color="auto"/>
            <w:left w:val="none" w:sz="0" w:space="0" w:color="auto"/>
            <w:bottom w:val="none" w:sz="0" w:space="0" w:color="auto"/>
            <w:right w:val="none" w:sz="0" w:space="0" w:color="auto"/>
          </w:divBdr>
        </w:div>
      </w:divsChild>
    </w:div>
    <w:div w:id="1106803860">
      <w:bodyDiv w:val="1"/>
      <w:marLeft w:val="0"/>
      <w:marRight w:val="0"/>
      <w:marTop w:val="0"/>
      <w:marBottom w:val="0"/>
      <w:divBdr>
        <w:top w:val="none" w:sz="0" w:space="0" w:color="auto"/>
        <w:left w:val="none" w:sz="0" w:space="0" w:color="auto"/>
        <w:bottom w:val="none" w:sz="0" w:space="0" w:color="auto"/>
        <w:right w:val="none" w:sz="0" w:space="0" w:color="auto"/>
      </w:divBdr>
    </w:div>
    <w:div w:id="1135484481">
      <w:bodyDiv w:val="1"/>
      <w:marLeft w:val="0"/>
      <w:marRight w:val="0"/>
      <w:marTop w:val="0"/>
      <w:marBottom w:val="0"/>
      <w:divBdr>
        <w:top w:val="none" w:sz="0" w:space="0" w:color="auto"/>
        <w:left w:val="none" w:sz="0" w:space="0" w:color="auto"/>
        <w:bottom w:val="none" w:sz="0" w:space="0" w:color="auto"/>
        <w:right w:val="none" w:sz="0" w:space="0" w:color="auto"/>
      </w:divBdr>
      <w:divsChild>
        <w:div w:id="472991053">
          <w:marLeft w:val="0"/>
          <w:marRight w:val="0"/>
          <w:marTop w:val="0"/>
          <w:marBottom w:val="0"/>
          <w:divBdr>
            <w:top w:val="none" w:sz="0" w:space="0" w:color="auto"/>
            <w:left w:val="none" w:sz="0" w:space="0" w:color="auto"/>
            <w:bottom w:val="none" w:sz="0" w:space="0" w:color="auto"/>
            <w:right w:val="none" w:sz="0" w:space="0" w:color="auto"/>
          </w:divBdr>
          <w:divsChild>
            <w:div w:id="1307314981">
              <w:marLeft w:val="0"/>
              <w:marRight w:val="0"/>
              <w:marTop w:val="0"/>
              <w:marBottom w:val="0"/>
              <w:divBdr>
                <w:top w:val="none" w:sz="0" w:space="0" w:color="auto"/>
                <w:left w:val="none" w:sz="0" w:space="0" w:color="auto"/>
                <w:bottom w:val="none" w:sz="0" w:space="0" w:color="auto"/>
                <w:right w:val="none" w:sz="0" w:space="0" w:color="auto"/>
              </w:divBdr>
              <w:divsChild>
                <w:div w:id="330328147">
                  <w:marLeft w:val="0"/>
                  <w:marRight w:val="0"/>
                  <w:marTop w:val="45"/>
                  <w:marBottom w:val="0"/>
                  <w:divBdr>
                    <w:top w:val="none" w:sz="0" w:space="0" w:color="auto"/>
                    <w:left w:val="none" w:sz="0" w:space="0" w:color="auto"/>
                    <w:bottom w:val="none" w:sz="0" w:space="0" w:color="auto"/>
                    <w:right w:val="none" w:sz="0" w:space="0" w:color="auto"/>
                  </w:divBdr>
                </w:div>
              </w:divsChild>
            </w:div>
            <w:div w:id="31857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379316">
      <w:bodyDiv w:val="1"/>
      <w:marLeft w:val="0"/>
      <w:marRight w:val="0"/>
      <w:marTop w:val="0"/>
      <w:marBottom w:val="0"/>
      <w:divBdr>
        <w:top w:val="none" w:sz="0" w:space="0" w:color="auto"/>
        <w:left w:val="none" w:sz="0" w:space="0" w:color="auto"/>
        <w:bottom w:val="none" w:sz="0" w:space="0" w:color="auto"/>
        <w:right w:val="none" w:sz="0" w:space="0" w:color="auto"/>
      </w:divBdr>
    </w:div>
    <w:div w:id="1217401504">
      <w:bodyDiv w:val="1"/>
      <w:marLeft w:val="0"/>
      <w:marRight w:val="0"/>
      <w:marTop w:val="0"/>
      <w:marBottom w:val="0"/>
      <w:divBdr>
        <w:top w:val="none" w:sz="0" w:space="0" w:color="auto"/>
        <w:left w:val="none" w:sz="0" w:space="0" w:color="auto"/>
        <w:bottom w:val="none" w:sz="0" w:space="0" w:color="auto"/>
        <w:right w:val="none" w:sz="0" w:space="0" w:color="auto"/>
      </w:divBdr>
    </w:div>
    <w:div w:id="1340279792">
      <w:bodyDiv w:val="1"/>
      <w:marLeft w:val="0"/>
      <w:marRight w:val="0"/>
      <w:marTop w:val="0"/>
      <w:marBottom w:val="0"/>
      <w:divBdr>
        <w:top w:val="none" w:sz="0" w:space="0" w:color="auto"/>
        <w:left w:val="none" w:sz="0" w:space="0" w:color="auto"/>
        <w:bottom w:val="none" w:sz="0" w:space="0" w:color="auto"/>
        <w:right w:val="none" w:sz="0" w:space="0" w:color="auto"/>
      </w:divBdr>
      <w:divsChild>
        <w:div w:id="1408697033">
          <w:marLeft w:val="0"/>
          <w:marRight w:val="0"/>
          <w:marTop w:val="0"/>
          <w:marBottom w:val="0"/>
          <w:divBdr>
            <w:top w:val="none" w:sz="0" w:space="0" w:color="auto"/>
            <w:left w:val="none" w:sz="0" w:space="0" w:color="auto"/>
            <w:bottom w:val="none" w:sz="0" w:space="0" w:color="auto"/>
            <w:right w:val="none" w:sz="0" w:space="0" w:color="auto"/>
          </w:divBdr>
        </w:div>
      </w:divsChild>
    </w:div>
    <w:div w:id="1350794880">
      <w:bodyDiv w:val="1"/>
      <w:marLeft w:val="0"/>
      <w:marRight w:val="0"/>
      <w:marTop w:val="0"/>
      <w:marBottom w:val="0"/>
      <w:divBdr>
        <w:top w:val="none" w:sz="0" w:space="0" w:color="auto"/>
        <w:left w:val="none" w:sz="0" w:space="0" w:color="auto"/>
        <w:bottom w:val="none" w:sz="0" w:space="0" w:color="auto"/>
        <w:right w:val="none" w:sz="0" w:space="0" w:color="auto"/>
      </w:divBdr>
    </w:div>
    <w:div w:id="1358850843">
      <w:bodyDiv w:val="1"/>
      <w:marLeft w:val="0"/>
      <w:marRight w:val="0"/>
      <w:marTop w:val="0"/>
      <w:marBottom w:val="0"/>
      <w:divBdr>
        <w:top w:val="none" w:sz="0" w:space="0" w:color="auto"/>
        <w:left w:val="none" w:sz="0" w:space="0" w:color="auto"/>
        <w:bottom w:val="none" w:sz="0" w:space="0" w:color="auto"/>
        <w:right w:val="none" w:sz="0" w:space="0" w:color="auto"/>
      </w:divBdr>
      <w:divsChild>
        <w:div w:id="973097419">
          <w:marLeft w:val="0"/>
          <w:marRight w:val="0"/>
          <w:marTop w:val="0"/>
          <w:marBottom w:val="0"/>
          <w:divBdr>
            <w:top w:val="none" w:sz="0" w:space="0" w:color="auto"/>
            <w:left w:val="none" w:sz="0" w:space="0" w:color="auto"/>
            <w:bottom w:val="none" w:sz="0" w:space="0" w:color="auto"/>
            <w:right w:val="none" w:sz="0" w:space="0" w:color="auto"/>
          </w:divBdr>
        </w:div>
        <w:div w:id="164246036">
          <w:marLeft w:val="0"/>
          <w:marRight w:val="0"/>
          <w:marTop w:val="0"/>
          <w:marBottom w:val="0"/>
          <w:divBdr>
            <w:top w:val="none" w:sz="0" w:space="0" w:color="auto"/>
            <w:left w:val="none" w:sz="0" w:space="0" w:color="auto"/>
            <w:bottom w:val="none" w:sz="0" w:space="0" w:color="auto"/>
            <w:right w:val="none" w:sz="0" w:space="0" w:color="auto"/>
          </w:divBdr>
        </w:div>
      </w:divsChild>
    </w:div>
    <w:div w:id="1462307333">
      <w:bodyDiv w:val="1"/>
      <w:marLeft w:val="0"/>
      <w:marRight w:val="0"/>
      <w:marTop w:val="0"/>
      <w:marBottom w:val="0"/>
      <w:divBdr>
        <w:top w:val="none" w:sz="0" w:space="0" w:color="auto"/>
        <w:left w:val="none" w:sz="0" w:space="0" w:color="auto"/>
        <w:bottom w:val="none" w:sz="0" w:space="0" w:color="auto"/>
        <w:right w:val="none" w:sz="0" w:space="0" w:color="auto"/>
      </w:divBdr>
      <w:divsChild>
        <w:div w:id="1199471262">
          <w:marLeft w:val="0"/>
          <w:marRight w:val="0"/>
          <w:marTop w:val="0"/>
          <w:marBottom w:val="0"/>
          <w:divBdr>
            <w:top w:val="none" w:sz="0" w:space="0" w:color="auto"/>
            <w:left w:val="none" w:sz="0" w:space="0" w:color="auto"/>
            <w:bottom w:val="none" w:sz="0" w:space="0" w:color="auto"/>
            <w:right w:val="none" w:sz="0" w:space="0" w:color="auto"/>
          </w:divBdr>
        </w:div>
        <w:div w:id="546260135">
          <w:marLeft w:val="0"/>
          <w:marRight w:val="0"/>
          <w:marTop w:val="0"/>
          <w:marBottom w:val="0"/>
          <w:divBdr>
            <w:top w:val="none" w:sz="0" w:space="0" w:color="auto"/>
            <w:left w:val="none" w:sz="0" w:space="0" w:color="auto"/>
            <w:bottom w:val="none" w:sz="0" w:space="0" w:color="auto"/>
            <w:right w:val="none" w:sz="0" w:space="0" w:color="auto"/>
          </w:divBdr>
        </w:div>
      </w:divsChild>
    </w:div>
    <w:div w:id="1509785137">
      <w:bodyDiv w:val="1"/>
      <w:marLeft w:val="0"/>
      <w:marRight w:val="0"/>
      <w:marTop w:val="0"/>
      <w:marBottom w:val="0"/>
      <w:divBdr>
        <w:top w:val="none" w:sz="0" w:space="0" w:color="auto"/>
        <w:left w:val="none" w:sz="0" w:space="0" w:color="auto"/>
        <w:bottom w:val="none" w:sz="0" w:space="0" w:color="auto"/>
        <w:right w:val="none" w:sz="0" w:space="0" w:color="auto"/>
      </w:divBdr>
    </w:div>
    <w:div w:id="1734618214">
      <w:bodyDiv w:val="1"/>
      <w:marLeft w:val="0"/>
      <w:marRight w:val="0"/>
      <w:marTop w:val="0"/>
      <w:marBottom w:val="0"/>
      <w:divBdr>
        <w:top w:val="none" w:sz="0" w:space="0" w:color="auto"/>
        <w:left w:val="none" w:sz="0" w:space="0" w:color="auto"/>
        <w:bottom w:val="none" w:sz="0" w:space="0" w:color="auto"/>
        <w:right w:val="none" w:sz="0" w:space="0" w:color="auto"/>
      </w:divBdr>
      <w:divsChild>
        <w:div w:id="1552232030">
          <w:marLeft w:val="0"/>
          <w:marRight w:val="0"/>
          <w:marTop w:val="0"/>
          <w:marBottom w:val="0"/>
          <w:divBdr>
            <w:top w:val="none" w:sz="0" w:space="0" w:color="auto"/>
            <w:left w:val="none" w:sz="0" w:space="0" w:color="auto"/>
            <w:bottom w:val="none" w:sz="0" w:space="0" w:color="auto"/>
            <w:right w:val="none" w:sz="0" w:space="0" w:color="auto"/>
          </w:divBdr>
          <w:divsChild>
            <w:div w:id="214014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680879">
      <w:bodyDiv w:val="1"/>
      <w:marLeft w:val="0"/>
      <w:marRight w:val="0"/>
      <w:marTop w:val="0"/>
      <w:marBottom w:val="0"/>
      <w:divBdr>
        <w:top w:val="none" w:sz="0" w:space="0" w:color="auto"/>
        <w:left w:val="none" w:sz="0" w:space="0" w:color="auto"/>
        <w:bottom w:val="none" w:sz="0" w:space="0" w:color="auto"/>
        <w:right w:val="none" w:sz="0" w:space="0" w:color="auto"/>
      </w:divBdr>
    </w:div>
    <w:div w:id="1915967189">
      <w:bodyDiv w:val="1"/>
      <w:marLeft w:val="0"/>
      <w:marRight w:val="0"/>
      <w:marTop w:val="0"/>
      <w:marBottom w:val="0"/>
      <w:divBdr>
        <w:top w:val="none" w:sz="0" w:space="0" w:color="auto"/>
        <w:left w:val="none" w:sz="0" w:space="0" w:color="auto"/>
        <w:bottom w:val="none" w:sz="0" w:space="0" w:color="auto"/>
        <w:right w:val="none" w:sz="0" w:space="0" w:color="auto"/>
      </w:divBdr>
      <w:divsChild>
        <w:div w:id="1818110508">
          <w:marLeft w:val="0"/>
          <w:marRight w:val="0"/>
          <w:marTop w:val="0"/>
          <w:marBottom w:val="0"/>
          <w:divBdr>
            <w:top w:val="none" w:sz="0" w:space="0" w:color="auto"/>
            <w:left w:val="none" w:sz="0" w:space="0" w:color="auto"/>
            <w:bottom w:val="none" w:sz="0" w:space="0" w:color="auto"/>
            <w:right w:val="none" w:sz="0" w:space="0" w:color="auto"/>
          </w:divBdr>
        </w:div>
      </w:divsChild>
    </w:div>
    <w:div w:id="1942253168">
      <w:bodyDiv w:val="1"/>
      <w:marLeft w:val="0"/>
      <w:marRight w:val="0"/>
      <w:marTop w:val="0"/>
      <w:marBottom w:val="0"/>
      <w:divBdr>
        <w:top w:val="none" w:sz="0" w:space="0" w:color="auto"/>
        <w:left w:val="none" w:sz="0" w:space="0" w:color="auto"/>
        <w:bottom w:val="none" w:sz="0" w:space="0" w:color="auto"/>
        <w:right w:val="none" w:sz="0" w:space="0" w:color="auto"/>
      </w:divBdr>
    </w:div>
    <w:div w:id="1997882236">
      <w:bodyDiv w:val="1"/>
      <w:marLeft w:val="0"/>
      <w:marRight w:val="0"/>
      <w:marTop w:val="0"/>
      <w:marBottom w:val="0"/>
      <w:divBdr>
        <w:top w:val="none" w:sz="0" w:space="0" w:color="auto"/>
        <w:left w:val="none" w:sz="0" w:space="0" w:color="auto"/>
        <w:bottom w:val="none" w:sz="0" w:space="0" w:color="auto"/>
        <w:right w:val="none" w:sz="0" w:space="0" w:color="auto"/>
      </w:divBdr>
      <w:divsChild>
        <w:div w:id="923302317">
          <w:marLeft w:val="0"/>
          <w:marRight w:val="0"/>
          <w:marTop w:val="0"/>
          <w:marBottom w:val="225"/>
          <w:divBdr>
            <w:top w:val="none" w:sz="0" w:space="0" w:color="auto"/>
            <w:left w:val="none" w:sz="0" w:space="0" w:color="auto"/>
            <w:bottom w:val="single" w:sz="6" w:space="11" w:color="DDDDDD"/>
            <w:right w:val="none" w:sz="0" w:space="0" w:color="auto"/>
          </w:divBdr>
          <w:divsChild>
            <w:div w:id="399863677">
              <w:marLeft w:val="0"/>
              <w:marRight w:val="0"/>
              <w:marTop w:val="0"/>
              <w:marBottom w:val="0"/>
              <w:divBdr>
                <w:top w:val="none" w:sz="0" w:space="0" w:color="auto"/>
                <w:left w:val="none" w:sz="0" w:space="0" w:color="auto"/>
                <w:bottom w:val="none" w:sz="0" w:space="0" w:color="auto"/>
                <w:right w:val="none" w:sz="0" w:space="0" w:color="auto"/>
              </w:divBdr>
              <w:divsChild>
                <w:div w:id="2028484369">
                  <w:marLeft w:val="0"/>
                  <w:marRight w:val="0"/>
                  <w:marTop w:val="0"/>
                  <w:marBottom w:val="0"/>
                  <w:divBdr>
                    <w:top w:val="none" w:sz="0" w:space="0" w:color="auto"/>
                    <w:left w:val="none" w:sz="0" w:space="0" w:color="auto"/>
                    <w:bottom w:val="none" w:sz="0" w:space="0" w:color="auto"/>
                    <w:right w:val="none" w:sz="0" w:space="0" w:color="auto"/>
                  </w:divBdr>
                  <w:divsChild>
                    <w:div w:id="1812401927">
                      <w:marLeft w:val="0"/>
                      <w:marRight w:val="0"/>
                      <w:marTop w:val="0"/>
                      <w:marBottom w:val="0"/>
                      <w:divBdr>
                        <w:top w:val="none" w:sz="0" w:space="0" w:color="auto"/>
                        <w:left w:val="none" w:sz="0" w:space="0" w:color="auto"/>
                        <w:bottom w:val="none" w:sz="0" w:space="0" w:color="auto"/>
                        <w:right w:val="none" w:sz="0" w:space="0" w:color="auto"/>
                      </w:divBdr>
                      <w:divsChild>
                        <w:div w:id="321354089">
                          <w:marLeft w:val="0"/>
                          <w:marRight w:val="0"/>
                          <w:marTop w:val="0"/>
                          <w:marBottom w:val="0"/>
                          <w:divBdr>
                            <w:top w:val="none" w:sz="0" w:space="0" w:color="auto"/>
                            <w:left w:val="none" w:sz="0" w:space="0" w:color="auto"/>
                            <w:bottom w:val="none" w:sz="0" w:space="0" w:color="auto"/>
                            <w:right w:val="none" w:sz="0" w:space="0" w:color="auto"/>
                          </w:divBdr>
                          <w:divsChild>
                            <w:div w:id="1641418483">
                              <w:marLeft w:val="0"/>
                              <w:marRight w:val="0"/>
                              <w:marTop w:val="0"/>
                              <w:marBottom w:val="0"/>
                              <w:divBdr>
                                <w:top w:val="none" w:sz="0" w:space="0" w:color="auto"/>
                                <w:left w:val="none" w:sz="0" w:space="0" w:color="auto"/>
                                <w:bottom w:val="none" w:sz="0" w:space="0" w:color="auto"/>
                                <w:right w:val="none" w:sz="0" w:space="0" w:color="auto"/>
                              </w:divBdr>
                              <w:divsChild>
                                <w:div w:id="247619221">
                                  <w:marLeft w:val="0"/>
                                  <w:marRight w:val="0"/>
                                  <w:marTop w:val="0"/>
                                  <w:marBottom w:val="0"/>
                                  <w:divBdr>
                                    <w:top w:val="none" w:sz="0" w:space="0" w:color="auto"/>
                                    <w:left w:val="none" w:sz="0" w:space="0" w:color="auto"/>
                                    <w:bottom w:val="none" w:sz="0" w:space="0" w:color="auto"/>
                                    <w:right w:val="none" w:sz="0" w:space="0" w:color="auto"/>
                                  </w:divBdr>
                                </w:div>
                                <w:div w:id="44658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556134">
                          <w:marLeft w:val="0"/>
                          <w:marRight w:val="0"/>
                          <w:marTop w:val="300"/>
                          <w:marBottom w:val="0"/>
                          <w:divBdr>
                            <w:top w:val="none" w:sz="0" w:space="0" w:color="auto"/>
                            <w:left w:val="none" w:sz="0" w:space="0" w:color="auto"/>
                            <w:bottom w:val="none" w:sz="0" w:space="0" w:color="auto"/>
                            <w:right w:val="none" w:sz="0" w:space="0" w:color="auto"/>
                          </w:divBdr>
                          <w:divsChild>
                            <w:div w:id="1820611137">
                              <w:marLeft w:val="15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069370">
          <w:marLeft w:val="0"/>
          <w:marRight w:val="0"/>
          <w:marTop w:val="0"/>
          <w:marBottom w:val="225"/>
          <w:divBdr>
            <w:top w:val="none" w:sz="0" w:space="0" w:color="auto"/>
            <w:left w:val="none" w:sz="0" w:space="0" w:color="auto"/>
            <w:bottom w:val="single" w:sz="6" w:space="11" w:color="DDDDDD"/>
            <w:right w:val="none" w:sz="0" w:space="0" w:color="auto"/>
          </w:divBdr>
          <w:divsChild>
            <w:div w:id="660278910">
              <w:marLeft w:val="0"/>
              <w:marRight w:val="0"/>
              <w:marTop w:val="0"/>
              <w:marBottom w:val="0"/>
              <w:divBdr>
                <w:top w:val="none" w:sz="0" w:space="0" w:color="auto"/>
                <w:left w:val="none" w:sz="0" w:space="0" w:color="auto"/>
                <w:bottom w:val="none" w:sz="0" w:space="0" w:color="auto"/>
                <w:right w:val="none" w:sz="0" w:space="0" w:color="auto"/>
              </w:divBdr>
              <w:divsChild>
                <w:div w:id="1878656885">
                  <w:marLeft w:val="0"/>
                  <w:marRight w:val="0"/>
                  <w:marTop w:val="0"/>
                  <w:marBottom w:val="0"/>
                  <w:divBdr>
                    <w:top w:val="none" w:sz="0" w:space="0" w:color="auto"/>
                    <w:left w:val="none" w:sz="0" w:space="0" w:color="auto"/>
                    <w:bottom w:val="none" w:sz="0" w:space="0" w:color="auto"/>
                    <w:right w:val="none" w:sz="0" w:space="0" w:color="auto"/>
                  </w:divBdr>
                  <w:divsChild>
                    <w:div w:id="310600816">
                      <w:marLeft w:val="0"/>
                      <w:marRight w:val="0"/>
                      <w:marTop w:val="0"/>
                      <w:marBottom w:val="0"/>
                      <w:divBdr>
                        <w:top w:val="none" w:sz="0" w:space="0" w:color="auto"/>
                        <w:left w:val="none" w:sz="0" w:space="0" w:color="auto"/>
                        <w:bottom w:val="none" w:sz="0" w:space="0" w:color="auto"/>
                        <w:right w:val="none" w:sz="0" w:space="0" w:color="auto"/>
                      </w:divBdr>
                    </w:div>
                    <w:div w:id="931014772">
                      <w:marLeft w:val="0"/>
                      <w:marRight w:val="0"/>
                      <w:marTop w:val="0"/>
                      <w:marBottom w:val="0"/>
                      <w:divBdr>
                        <w:top w:val="none" w:sz="0" w:space="0" w:color="auto"/>
                        <w:left w:val="none" w:sz="0" w:space="0" w:color="auto"/>
                        <w:bottom w:val="none" w:sz="0" w:space="0" w:color="auto"/>
                        <w:right w:val="none" w:sz="0" w:space="0" w:color="auto"/>
                      </w:divBdr>
                      <w:divsChild>
                        <w:div w:id="834885004">
                          <w:marLeft w:val="0"/>
                          <w:marRight w:val="0"/>
                          <w:marTop w:val="0"/>
                          <w:marBottom w:val="0"/>
                          <w:divBdr>
                            <w:top w:val="none" w:sz="0" w:space="0" w:color="auto"/>
                            <w:left w:val="none" w:sz="0" w:space="0" w:color="auto"/>
                            <w:bottom w:val="none" w:sz="0" w:space="0" w:color="auto"/>
                            <w:right w:val="none" w:sz="0" w:space="0" w:color="auto"/>
                          </w:divBdr>
                          <w:divsChild>
                            <w:div w:id="357899911">
                              <w:marLeft w:val="0"/>
                              <w:marRight w:val="0"/>
                              <w:marTop w:val="0"/>
                              <w:marBottom w:val="0"/>
                              <w:divBdr>
                                <w:top w:val="none" w:sz="0" w:space="0" w:color="auto"/>
                                <w:left w:val="none" w:sz="0" w:space="0" w:color="auto"/>
                                <w:bottom w:val="none" w:sz="0" w:space="0" w:color="auto"/>
                                <w:right w:val="none" w:sz="0" w:space="0" w:color="auto"/>
                              </w:divBdr>
                              <w:divsChild>
                                <w:div w:id="139534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263791">
                          <w:marLeft w:val="0"/>
                          <w:marRight w:val="0"/>
                          <w:marTop w:val="300"/>
                          <w:marBottom w:val="0"/>
                          <w:divBdr>
                            <w:top w:val="none" w:sz="0" w:space="0" w:color="auto"/>
                            <w:left w:val="none" w:sz="0" w:space="0" w:color="auto"/>
                            <w:bottom w:val="none" w:sz="0" w:space="0" w:color="auto"/>
                            <w:right w:val="none" w:sz="0" w:space="0" w:color="auto"/>
                          </w:divBdr>
                          <w:divsChild>
                            <w:div w:id="2076276850">
                              <w:marLeft w:val="15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9590882">
          <w:marLeft w:val="0"/>
          <w:marRight w:val="0"/>
          <w:marTop w:val="0"/>
          <w:marBottom w:val="225"/>
          <w:divBdr>
            <w:top w:val="none" w:sz="0" w:space="0" w:color="auto"/>
            <w:left w:val="none" w:sz="0" w:space="0" w:color="auto"/>
            <w:bottom w:val="single" w:sz="6" w:space="11" w:color="DDDDDD"/>
            <w:right w:val="none" w:sz="0" w:space="0" w:color="auto"/>
          </w:divBdr>
          <w:divsChild>
            <w:div w:id="1143963088">
              <w:marLeft w:val="0"/>
              <w:marRight w:val="0"/>
              <w:marTop w:val="0"/>
              <w:marBottom w:val="0"/>
              <w:divBdr>
                <w:top w:val="none" w:sz="0" w:space="0" w:color="auto"/>
                <w:left w:val="none" w:sz="0" w:space="0" w:color="auto"/>
                <w:bottom w:val="none" w:sz="0" w:space="0" w:color="auto"/>
                <w:right w:val="none" w:sz="0" w:space="0" w:color="auto"/>
              </w:divBdr>
              <w:divsChild>
                <w:div w:id="846359755">
                  <w:marLeft w:val="0"/>
                  <w:marRight w:val="0"/>
                  <w:marTop w:val="0"/>
                  <w:marBottom w:val="0"/>
                  <w:divBdr>
                    <w:top w:val="none" w:sz="0" w:space="0" w:color="auto"/>
                    <w:left w:val="none" w:sz="0" w:space="0" w:color="auto"/>
                    <w:bottom w:val="none" w:sz="0" w:space="0" w:color="auto"/>
                    <w:right w:val="none" w:sz="0" w:space="0" w:color="auto"/>
                  </w:divBdr>
                  <w:divsChild>
                    <w:div w:id="1766685589">
                      <w:marLeft w:val="0"/>
                      <w:marRight w:val="0"/>
                      <w:marTop w:val="0"/>
                      <w:marBottom w:val="0"/>
                      <w:divBdr>
                        <w:top w:val="none" w:sz="0" w:space="0" w:color="auto"/>
                        <w:left w:val="none" w:sz="0" w:space="0" w:color="auto"/>
                        <w:bottom w:val="none" w:sz="0" w:space="0" w:color="auto"/>
                        <w:right w:val="none" w:sz="0" w:space="0" w:color="auto"/>
                      </w:divBdr>
                    </w:div>
                    <w:div w:id="454256348">
                      <w:marLeft w:val="0"/>
                      <w:marRight w:val="0"/>
                      <w:marTop w:val="0"/>
                      <w:marBottom w:val="0"/>
                      <w:divBdr>
                        <w:top w:val="none" w:sz="0" w:space="0" w:color="auto"/>
                        <w:left w:val="none" w:sz="0" w:space="0" w:color="auto"/>
                        <w:bottom w:val="none" w:sz="0" w:space="0" w:color="auto"/>
                        <w:right w:val="none" w:sz="0" w:space="0" w:color="auto"/>
                      </w:divBdr>
                      <w:divsChild>
                        <w:div w:id="353921779">
                          <w:marLeft w:val="0"/>
                          <w:marRight w:val="0"/>
                          <w:marTop w:val="0"/>
                          <w:marBottom w:val="0"/>
                          <w:divBdr>
                            <w:top w:val="none" w:sz="0" w:space="0" w:color="auto"/>
                            <w:left w:val="none" w:sz="0" w:space="0" w:color="auto"/>
                            <w:bottom w:val="none" w:sz="0" w:space="0" w:color="auto"/>
                            <w:right w:val="none" w:sz="0" w:space="0" w:color="auto"/>
                          </w:divBdr>
                          <w:divsChild>
                            <w:div w:id="1021666295">
                              <w:marLeft w:val="0"/>
                              <w:marRight w:val="0"/>
                              <w:marTop w:val="0"/>
                              <w:marBottom w:val="0"/>
                              <w:divBdr>
                                <w:top w:val="none" w:sz="0" w:space="0" w:color="auto"/>
                                <w:left w:val="none" w:sz="0" w:space="0" w:color="auto"/>
                                <w:bottom w:val="none" w:sz="0" w:space="0" w:color="auto"/>
                                <w:right w:val="none" w:sz="0" w:space="0" w:color="auto"/>
                              </w:divBdr>
                              <w:divsChild>
                                <w:div w:id="102263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720131">
                          <w:marLeft w:val="0"/>
                          <w:marRight w:val="0"/>
                          <w:marTop w:val="300"/>
                          <w:marBottom w:val="0"/>
                          <w:divBdr>
                            <w:top w:val="none" w:sz="0" w:space="0" w:color="auto"/>
                            <w:left w:val="none" w:sz="0" w:space="0" w:color="auto"/>
                            <w:bottom w:val="none" w:sz="0" w:space="0" w:color="auto"/>
                            <w:right w:val="none" w:sz="0" w:space="0" w:color="auto"/>
                          </w:divBdr>
                          <w:divsChild>
                            <w:div w:id="132716003">
                              <w:marLeft w:val="15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8637800">
          <w:marLeft w:val="0"/>
          <w:marRight w:val="0"/>
          <w:marTop w:val="0"/>
          <w:marBottom w:val="0"/>
          <w:divBdr>
            <w:top w:val="none" w:sz="0" w:space="0" w:color="auto"/>
            <w:left w:val="none" w:sz="0" w:space="0" w:color="auto"/>
            <w:bottom w:val="none" w:sz="0" w:space="0" w:color="auto"/>
            <w:right w:val="none" w:sz="0" w:space="0" w:color="auto"/>
          </w:divBdr>
          <w:divsChild>
            <w:div w:id="1968731130">
              <w:marLeft w:val="0"/>
              <w:marRight w:val="0"/>
              <w:marTop w:val="0"/>
              <w:marBottom w:val="0"/>
              <w:divBdr>
                <w:top w:val="none" w:sz="0" w:space="0" w:color="auto"/>
                <w:left w:val="none" w:sz="0" w:space="0" w:color="auto"/>
                <w:bottom w:val="none" w:sz="0" w:space="0" w:color="auto"/>
                <w:right w:val="none" w:sz="0" w:space="0" w:color="auto"/>
              </w:divBdr>
              <w:divsChild>
                <w:div w:id="1659840833">
                  <w:marLeft w:val="0"/>
                  <w:marRight w:val="0"/>
                  <w:marTop w:val="0"/>
                  <w:marBottom w:val="0"/>
                  <w:divBdr>
                    <w:top w:val="none" w:sz="0" w:space="0" w:color="auto"/>
                    <w:left w:val="none" w:sz="0" w:space="0" w:color="auto"/>
                    <w:bottom w:val="none" w:sz="0" w:space="0" w:color="auto"/>
                    <w:right w:val="none" w:sz="0" w:space="0" w:color="auto"/>
                  </w:divBdr>
                </w:div>
                <w:div w:id="68384089">
                  <w:marLeft w:val="0"/>
                  <w:marRight w:val="0"/>
                  <w:marTop w:val="0"/>
                  <w:marBottom w:val="0"/>
                  <w:divBdr>
                    <w:top w:val="none" w:sz="0" w:space="0" w:color="auto"/>
                    <w:left w:val="none" w:sz="0" w:space="0" w:color="auto"/>
                    <w:bottom w:val="none" w:sz="0" w:space="0" w:color="auto"/>
                    <w:right w:val="none" w:sz="0" w:space="0" w:color="auto"/>
                  </w:divBdr>
                  <w:divsChild>
                    <w:div w:id="1234966239">
                      <w:marLeft w:val="0"/>
                      <w:marRight w:val="0"/>
                      <w:marTop w:val="0"/>
                      <w:marBottom w:val="0"/>
                      <w:divBdr>
                        <w:top w:val="none" w:sz="0" w:space="0" w:color="auto"/>
                        <w:left w:val="none" w:sz="0" w:space="0" w:color="auto"/>
                        <w:bottom w:val="none" w:sz="0" w:space="0" w:color="auto"/>
                        <w:right w:val="none" w:sz="0" w:space="0" w:color="auto"/>
                      </w:divBdr>
                      <w:divsChild>
                        <w:div w:id="647902220">
                          <w:marLeft w:val="0"/>
                          <w:marRight w:val="0"/>
                          <w:marTop w:val="0"/>
                          <w:marBottom w:val="0"/>
                          <w:divBdr>
                            <w:top w:val="none" w:sz="0" w:space="0" w:color="auto"/>
                            <w:left w:val="none" w:sz="0" w:space="0" w:color="auto"/>
                            <w:bottom w:val="none" w:sz="0" w:space="0" w:color="auto"/>
                            <w:right w:val="none" w:sz="0" w:space="0" w:color="auto"/>
                          </w:divBdr>
                          <w:divsChild>
                            <w:div w:id="897594957">
                              <w:marLeft w:val="0"/>
                              <w:marRight w:val="0"/>
                              <w:marTop w:val="0"/>
                              <w:marBottom w:val="0"/>
                              <w:divBdr>
                                <w:top w:val="none" w:sz="0" w:space="0" w:color="auto"/>
                                <w:left w:val="none" w:sz="0" w:space="0" w:color="auto"/>
                                <w:bottom w:val="none" w:sz="0" w:space="0" w:color="auto"/>
                                <w:right w:val="none" w:sz="0" w:space="0" w:color="auto"/>
                              </w:divBdr>
                            </w:div>
                            <w:div w:id="118856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6581">
                      <w:marLeft w:val="0"/>
                      <w:marRight w:val="0"/>
                      <w:marTop w:val="300"/>
                      <w:marBottom w:val="0"/>
                      <w:divBdr>
                        <w:top w:val="none" w:sz="0" w:space="0" w:color="auto"/>
                        <w:left w:val="none" w:sz="0" w:space="0" w:color="auto"/>
                        <w:bottom w:val="none" w:sz="0" w:space="0" w:color="auto"/>
                        <w:right w:val="none" w:sz="0" w:space="0" w:color="auto"/>
                      </w:divBdr>
                      <w:divsChild>
                        <w:div w:id="2006588185">
                          <w:marLeft w:val="15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control" Target="activeX/activeX9.xml"/><Relationship Id="rId26" Type="http://schemas.openxmlformats.org/officeDocument/2006/relationships/control" Target="activeX/activeX16.xml"/><Relationship Id="rId39" Type="http://schemas.openxmlformats.org/officeDocument/2006/relationships/control" Target="activeX/activeX27.xml"/><Relationship Id="rId21" Type="http://schemas.openxmlformats.org/officeDocument/2006/relationships/control" Target="activeX/activeX11.xml"/><Relationship Id="rId34" Type="http://schemas.openxmlformats.org/officeDocument/2006/relationships/control" Target="activeX/activeX23.xml"/><Relationship Id="rId42" Type="http://schemas.openxmlformats.org/officeDocument/2006/relationships/control" Target="activeX/activeX30.xml"/><Relationship Id="rId47" Type="http://schemas.openxmlformats.org/officeDocument/2006/relationships/control" Target="activeX/activeX35.xml"/><Relationship Id="rId50" Type="http://schemas.openxmlformats.org/officeDocument/2006/relationships/control" Target="activeX/activeX38.xml"/><Relationship Id="rId55" Type="http://schemas.openxmlformats.org/officeDocument/2006/relationships/control" Target="activeX/activeX43.xml"/><Relationship Id="rId7" Type="http://schemas.openxmlformats.org/officeDocument/2006/relationships/image" Target="media/image2.wmf"/><Relationship Id="rId2" Type="http://schemas.openxmlformats.org/officeDocument/2006/relationships/styles" Target="styles.xml"/><Relationship Id="rId16" Type="http://schemas.openxmlformats.org/officeDocument/2006/relationships/control" Target="activeX/activeX8.xml"/><Relationship Id="rId29" Type="http://schemas.openxmlformats.org/officeDocument/2006/relationships/control" Target="activeX/activeX18.xml"/><Relationship Id="rId11" Type="http://schemas.openxmlformats.org/officeDocument/2006/relationships/image" Target="media/image3.wmf"/><Relationship Id="rId24" Type="http://schemas.openxmlformats.org/officeDocument/2006/relationships/control" Target="activeX/activeX14.xml"/><Relationship Id="rId32" Type="http://schemas.openxmlformats.org/officeDocument/2006/relationships/control" Target="activeX/activeX21.xml"/><Relationship Id="rId37" Type="http://schemas.openxmlformats.org/officeDocument/2006/relationships/control" Target="activeX/activeX26.xml"/><Relationship Id="rId40" Type="http://schemas.openxmlformats.org/officeDocument/2006/relationships/control" Target="activeX/activeX28.xml"/><Relationship Id="rId45" Type="http://schemas.openxmlformats.org/officeDocument/2006/relationships/control" Target="activeX/activeX33.xml"/><Relationship Id="rId53" Type="http://schemas.openxmlformats.org/officeDocument/2006/relationships/control" Target="activeX/activeX41.xml"/><Relationship Id="rId5" Type="http://schemas.openxmlformats.org/officeDocument/2006/relationships/image" Target="media/image1.wmf"/><Relationship Id="rId19" Type="http://schemas.openxmlformats.org/officeDocument/2006/relationships/image" Target="media/image6.wmf"/><Relationship Id="rId4" Type="http://schemas.openxmlformats.org/officeDocument/2006/relationships/webSettings" Target="webSettings.xml"/><Relationship Id="rId9" Type="http://schemas.openxmlformats.org/officeDocument/2006/relationships/control" Target="activeX/activeX3.xml"/><Relationship Id="rId14" Type="http://schemas.openxmlformats.org/officeDocument/2006/relationships/control" Target="activeX/activeX6.xml"/><Relationship Id="rId22" Type="http://schemas.openxmlformats.org/officeDocument/2006/relationships/control" Target="activeX/activeX12.xml"/><Relationship Id="rId27" Type="http://schemas.openxmlformats.org/officeDocument/2006/relationships/image" Target="media/image7.wmf"/><Relationship Id="rId30" Type="http://schemas.openxmlformats.org/officeDocument/2006/relationships/control" Target="activeX/activeX19.xml"/><Relationship Id="rId35" Type="http://schemas.openxmlformats.org/officeDocument/2006/relationships/control" Target="activeX/activeX24.xml"/><Relationship Id="rId43" Type="http://schemas.openxmlformats.org/officeDocument/2006/relationships/control" Target="activeX/activeX31.xml"/><Relationship Id="rId48" Type="http://schemas.openxmlformats.org/officeDocument/2006/relationships/control" Target="activeX/activeX36.xml"/><Relationship Id="rId56" Type="http://schemas.openxmlformats.org/officeDocument/2006/relationships/fontTable" Target="fontTable.xml"/><Relationship Id="rId8" Type="http://schemas.openxmlformats.org/officeDocument/2006/relationships/control" Target="activeX/activeX2.xml"/><Relationship Id="rId51" Type="http://schemas.openxmlformats.org/officeDocument/2006/relationships/control" Target="activeX/activeX39.xml"/><Relationship Id="rId3" Type="http://schemas.openxmlformats.org/officeDocument/2006/relationships/settings" Target="settings.xml"/><Relationship Id="rId12" Type="http://schemas.openxmlformats.org/officeDocument/2006/relationships/control" Target="activeX/activeX5.xml"/><Relationship Id="rId17" Type="http://schemas.openxmlformats.org/officeDocument/2006/relationships/image" Target="media/image5.wmf"/><Relationship Id="rId25" Type="http://schemas.openxmlformats.org/officeDocument/2006/relationships/control" Target="activeX/activeX15.xml"/><Relationship Id="rId33" Type="http://schemas.openxmlformats.org/officeDocument/2006/relationships/control" Target="activeX/activeX22.xml"/><Relationship Id="rId38" Type="http://schemas.openxmlformats.org/officeDocument/2006/relationships/image" Target="media/image8.wmf"/><Relationship Id="rId46" Type="http://schemas.openxmlformats.org/officeDocument/2006/relationships/control" Target="activeX/activeX34.xml"/><Relationship Id="rId20" Type="http://schemas.openxmlformats.org/officeDocument/2006/relationships/control" Target="activeX/activeX10.xml"/><Relationship Id="rId41" Type="http://schemas.openxmlformats.org/officeDocument/2006/relationships/control" Target="activeX/activeX29.xml"/><Relationship Id="rId54" Type="http://schemas.openxmlformats.org/officeDocument/2006/relationships/control" Target="activeX/activeX42.xml"/><Relationship Id="rId1" Type="http://schemas.openxmlformats.org/officeDocument/2006/relationships/numbering" Target="numbering.xml"/><Relationship Id="rId6" Type="http://schemas.openxmlformats.org/officeDocument/2006/relationships/control" Target="activeX/activeX1.xml"/><Relationship Id="rId15" Type="http://schemas.openxmlformats.org/officeDocument/2006/relationships/control" Target="activeX/activeX7.xml"/><Relationship Id="rId23" Type="http://schemas.openxmlformats.org/officeDocument/2006/relationships/control" Target="activeX/activeX13.xml"/><Relationship Id="rId28" Type="http://schemas.openxmlformats.org/officeDocument/2006/relationships/control" Target="activeX/activeX17.xml"/><Relationship Id="rId36" Type="http://schemas.openxmlformats.org/officeDocument/2006/relationships/control" Target="activeX/activeX25.xml"/><Relationship Id="rId49" Type="http://schemas.openxmlformats.org/officeDocument/2006/relationships/control" Target="activeX/activeX37.xml"/><Relationship Id="rId57" Type="http://schemas.openxmlformats.org/officeDocument/2006/relationships/theme" Target="theme/theme1.xml"/><Relationship Id="rId10" Type="http://schemas.openxmlformats.org/officeDocument/2006/relationships/control" Target="activeX/activeX4.xml"/><Relationship Id="rId31" Type="http://schemas.openxmlformats.org/officeDocument/2006/relationships/control" Target="activeX/activeX20.xml"/><Relationship Id="rId44" Type="http://schemas.openxmlformats.org/officeDocument/2006/relationships/control" Target="activeX/activeX32.xml"/><Relationship Id="rId52" Type="http://schemas.openxmlformats.org/officeDocument/2006/relationships/control" Target="activeX/activeX4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A-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6-5CC6-11CF-8D67-00AA00BDCE1D}" ax:persistence="persistStream" r:id="rId1"/>
</file>

<file path=word/activeX/activeX41.xml><?xml version="1.0" encoding="utf-8"?>
<ax:ocx xmlns:ax="http://schemas.microsoft.com/office/2006/activeX" xmlns:r="http://schemas.openxmlformats.org/officeDocument/2006/relationships" ax:classid="{5512D116-5CC6-11CF-8D67-00AA00BDCE1D}" ax:persistence="persistStream" r:id="rId1"/>
</file>

<file path=word/activeX/activeX42.xml><?xml version="1.0" encoding="utf-8"?>
<ax:ocx xmlns:ax="http://schemas.microsoft.com/office/2006/activeX" xmlns:r="http://schemas.openxmlformats.org/officeDocument/2006/relationships" ax:classid="{5512D116-5CC6-11CF-8D67-00AA00BDCE1D}" ax:persistence="persistStream" r:id="rId1"/>
</file>

<file path=word/activeX/activeX43.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9</Pages>
  <Words>1967</Words>
  <Characters>11214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Zhid</dc:creator>
  <cp:keywords/>
  <dc:description/>
  <cp:lastModifiedBy>Zhid</cp:lastModifiedBy>
  <cp:revision>4</cp:revision>
  <dcterms:created xsi:type="dcterms:W3CDTF">2016-04-10T04:54:00Z</dcterms:created>
  <dcterms:modified xsi:type="dcterms:W3CDTF">2016-04-10T06:07:00Z</dcterms:modified>
</cp:coreProperties>
</file>