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for Academic Writing</w:t>
      </w:r>
    </w:p>
    <w:p>
      <w:pPr>
        <w:pStyle w:val="Subtitle"/>
      </w:pPr>
      <w:r>
        <w:t xml:space="preserve">A Complete Guide to Creating Professional Documents</w:t>
      </w:r>
    </w:p>
    <w:p>
      <w:pPr>
        <w:pStyle w:val="Author"/>
      </w:pPr>
      <w:r>
        <w:t xml:space="preserve">Your Name</w:t>
      </w:r>
    </w:p>
    <w:p>
      <w:pPr>
        <w:pStyle w:val="Date"/>
      </w:pPr>
      <w:r>
        <w:t xml:space="preserve">2026-08-30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2" w:name="introduction-to-quarto-document-writing"/>
    <w:p>
      <w:pPr>
        <w:pStyle w:val="Heading1"/>
      </w:pPr>
      <w:r>
        <w:t xml:space="preserve">1. Introduction to Quarto Document Writing</w:t>
      </w:r>
    </w:p>
    <w:p>
      <w:pPr>
        <w:pStyle w:val="FirstParagraph"/>
      </w:pPr>
      <w:r>
        <w:t xml:space="preserve">This tutorial will teach you how to create professional academic documents using Quarto. We’ll recreate a complete regression analysis document, learning key features along the way.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What You’ll Learn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Document structure and YAML configuration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Working with R code chunks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Creating tables with</w:t>
            </w:r>
            <w:r>
              <w:t xml:space="preserve"> </w:t>
            </w:r>
            <w:r>
              <w:rPr>
                <w:rStyle w:val="VerbatimChar"/>
              </w:rPr>
              <w:t xml:space="preserve">gt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modelsummary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Mathematical equations with LaTeX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Cross-referencing figures and tables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Professional formatting and styling</w:t>
            </w:r>
          </w:p>
          <w:p/>
        </w:tc>
      </w:tr>
    </w:tbl>
    <w:bookmarkEnd w:id="12"/>
    <w:bookmarkStart w:id="18" w:name="setting-up-your-document"/>
    <w:p>
      <w:pPr>
        <w:pStyle w:val="Heading1"/>
      </w:pPr>
      <w:r>
        <w:t xml:space="preserve">2. Setting Up Your Document</w:t>
      </w:r>
    </w:p>
    <w:bookmarkStart w:id="16" w:name="the-yaml-header"/>
    <w:p>
      <w:pPr>
        <w:pStyle w:val="Heading2"/>
      </w:pPr>
      <w:r>
        <w:t xml:space="preserve">2.1 The YAML Header</w:t>
      </w:r>
    </w:p>
    <w:p>
      <w:pPr>
        <w:pStyle w:val="FirstParagraph"/>
      </w:pPr>
      <w:r>
        <w:t xml:space="preserve">Every Quarto document starts with a YAML header enclosed in</w:t>
      </w:r>
      <w:r>
        <w:t xml:space="preserve"> </w:t>
      </w:r>
      <w:r>
        <w:rPr>
          <w:rStyle w:val="VerbatimChar"/>
        </w:rPr>
        <w:t xml:space="preserve">---</w:t>
      </w:r>
      <w:r>
        <w:t xml:space="preserve">. This controls the document’s metadata and output format.</w:t>
      </w:r>
    </w:p>
    <w:p>
      <w:pPr>
        <w:pStyle w:val="BodyText"/>
      </w:pPr>
      <w:r>
        <w:rPr>
          <w:b/>
          <w:bCs/>
        </w:rPr>
        <w:t xml:space="preserve">Basic YAML: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Document Title"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Name"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html</w:t>
      </w:r>
      <w:r>
        <w:br/>
      </w:r>
      <w:r>
        <w:rPr>
          <w:rStyle w:val="PreprocessorTok"/>
        </w:rPr>
        <w:t xml:space="preserve">---</w:t>
      </w:r>
    </w:p>
    <w:p>
      <w:pPr>
        <w:pStyle w:val="FirstParagraph"/>
      </w:pPr>
      <w:r>
        <w:rPr>
          <w:b/>
          <w:bCs/>
        </w:rPr>
        <w:t xml:space="preserve">Advanced YAML with Multiple Formats: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"Regression with Interaction Variables"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Name"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toc-depth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code-fold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show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cosmo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PreprocessorTok"/>
        </w:rPr>
        <w:t xml:space="preserve">---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 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today</w:t>
            </w:r>
            <w:r>
              <w:t xml:space="preserve"> </w:t>
            </w:r>
            <w:r>
              <w:t xml:space="preserve">for automatic date updates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toc: true</w:t>
            </w:r>
            <w:r>
              <w:t xml:space="preserve"> </w:t>
            </w:r>
            <w:r>
              <w:t xml:space="preserve">adds a table of contents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number-sections: true</w:t>
            </w:r>
            <w:r>
              <w:t xml:space="preserve"> </w:t>
            </w:r>
            <w:r>
              <w:t xml:space="preserve">auto-numbers your sections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code-fold: show</w:t>
            </w:r>
            <w:r>
              <w:t xml:space="preserve"> </w:t>
            </w:r>
            <w:r>
              <w:t xml:space="preserve">makes code collapsible</w:t>
            </w:r>
          </w:p>
          <w:p/>
        </w:tc>
      </w:tr>
    </w:tbl>
    <w:bookmarkEnd w:id="16"/>
    <w:bookmarkStart w:id="17" w:name="document-structure"/>
    <w:p>
      <w:pPr>
        <w:pStyle w:val="Heading2"/>
      </w:pPr>
      <w:r>
        <w:t xml:space="preserve">2.2 Document Structure</w:t>
      </w:r>
    </w:p>
    <w:p>
      <w:pPr>
        <w:pStyle w:val="FirstParagraph"/>
      </w:pPr>
      <w:r>
        <w:t xml:space="preserve">A well-structured academic document typically includes: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Introduction</w:t>
      </w:r>
      <w:r>
        <w:t xml:space="preserve"> </w:t>
      </w:r>
      <w:r>
        <w:t xml:space="preserve">- Context and objectives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Methodology</w:t>
      </w:r>
      <w:r>
        <w:t xml:space="preserve"> </w:t>
      </w:r>
      <w:r>
        <w:t xml:space="preserve">- Data and methods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Results</w:t>
      </w:r>
      <w:r>
        <w:t xml:space="preserve"> </w:t>
      </w:r>
      <w:r>
        <w:t xml:space="preserve">- Analysis and findings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Discussion</w:t>
      </w:r>
      <w:r>
        <w:t xml:space="preserve"> </w:t>
      </w:r>
      <w:r>
        <w:t xml:space="preserve">- Interpretation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Conclusion</w:t>
      </w:r>
      <w:r>
        <w:t xml:space="preserve"> </w:t>
      </w:r>
      <w:r>
        <w:t xml:space="preserve">- Summary and implications</w:t>
      </w:r>
    </w:p>
    <w:p>
      <w:pPr>
        <w:pStyle w:val="SourceCode"/>
      </w:pPr>
      <w:r>
        <w:rPr>
          <w:rStyle w:val="FunctionTok"/>
        </w:rPr>
        <w:t xml:space="preserve"># Introduction</w:t>
      </w:r>
      <w:r>
        <w:br/>
      </w:r>
      <w:r>
        <w:br/>
      </w:r>
      <w:r>
        <w:rPr>
          <w:rStyle w:val="NormalTok"/>
        </w:rPr>
        <w:t xml:space="preserve">Your introduction text here...</w:t>
      </w:r>
      <w:r>
        <w:br/>
      </w:r>
      <w:r>
        <w:br/>
      </w:r>
      <w:r>
        <w:rPr>
          <w:rStyle w:val="FunctionTok"/>
        </w:rPr>
        <w:t xml:space="preserve">## Background</w:t>
      </w:r>
      <w:r>
        <w:br/>
      </w:r>
      <w:r>
        <w:br/>
      </w:r>
      <w:r>
        <w:rPr>
          <w:rStyle w:val="NormalTok"/>
        </w:rPr>
        <w:t xml:space="preserve">More specific context...</w:t>
      </w:r>
      <w:r>
        <w:br/>
      </w:r>
      <w:r>
        <w:br/>
      </w:r>
      <w:r>
        <w:rPr>
          <w:rStyle w:val="FunctionTok"/>
        </w:rPr>
        <w:t xml:space="preserve"># Methodology</w:t>
      </w:r>
      <w:r>
        <w:br/>
      </w:r>
      <w:r>
        <w:br/>
      </w:r>
      <w:r>
        <w:rPr>
          <w:rStyle w:val="FunctionTok"/>
        </w:rPr>
        <w:t xml:space="preserve">## Data Description</w:t>
      </w:r>
      <w:r>
        <w:br/>
      </w:r>
      <w:r>
        <w:br/>
      </w:r>
      <w:r>
        <w:rPr>
          <w:rStyle w:val="FunctionTok"/>
        </w:rPr>
        <w:t xml:space="preserve">## Statistical Methods</w:t>
      </w:r>
      <w:r>
        <w:br/>
      </w:r>
      <w:r>
        <w:br/>
      </w:r>
      <w:r>
        <w:rPr>
          <w:rStyle w:val="FunctionTok"/>
        </w:rPr>
        <w:t xml:space="preserve"># Results</w:t>
      </w:r>
      <w:r>
        <w:br/>
      </w:r>
      <w:r>
        <w:br/>
      </w:r>
      <w:r>
        <w:rPr>
          <w:rStyle w:val="FunctionTok"/>
        </w:rPr>
        <w:t xml:space="preserve"># Discussion</w:t>
      </w:r>
      <w:r>
        <w:br/>
      </w:r>
      <w:r>
        <w:br/>
      </w:r>
      <w:r>
        <w:rPr>
          <w:rStyle w:val="FunctionTok"/>
        </w:rPr>
        <w:t xml:space="preserve"># Conclusion</w:t>
      </w:r>
    </w:p>
    <w:bookmarkEnd w:id="17"/>
    <w:bookmarkEnd w:id="18"/>
    <w:bookmarkStart w:id="25" w:name="working-with-r-code"/>
    <w:p>
      <w:pPr>
        <w:pStyle w:val="Heading1"/>
      </w:pPr>
      <w:r>
        <w:t xml:space="preserve">3. Working with R Code</w:t>
      </w:r>
    </w:p>
    <w:bookmarkStart w:id="22" w:name="loading-packages"/>
    <w:p>
      <w:pPr>
        <w:pStyle w:val="Heading2"/>
      </w:pPr>
      <w:r>
        <w:t xml:space="preserve">3.1 Loading Packages</w:t>
      </w:r>
    </w:p>
    <w:p>
      <w:pPr>
        <w:pStyle w:val="FirstParagraph"/>
      </w:pPr>
      <w:r>
        <w:t xml:space="preserve">Start your document by loading required packages in a code chunk: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setup</w:t>
      </w:r>
      <w:r>
        <w:br/>
      </w:r>
      <w:r>
        <w:rPr>
          <w:rStyle w:val="CommentTok"/>
        </w:rPr>
        <w:t xml:space="preserve">#| message: false</w:t>
      </w:r>
      <w:r>
        <w:br/>
      </w:r>
      <w:r>
        <w:rPr>
          <w:rStyle w:val="CommentTok"/>
        </w:rPr>
        <w:t xml:space="preserve">#| warning: false</w:t>
      </w:r>
      <w:r>
        <w:br/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</w:t>
      </w:r>
      <w:r>
        <w:rPr>
          <w:rStyle w:val="CommentTok"/>
        </w:rPr>
        <w:t xml:space="preserve"># Data manipulation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(gt)           </w:t>
      </w:r>
      <w:r>
        <w:rPr>
          <w:rStyle w:val="CommentTok"/>
        </w:rPr>
        <w:t xml:space="preserve"># Beautiful tables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(modelsummary) </w:t>
      </w:r>
      <w:r>
        <w:rPr>
          <w:rStyle w:val="CommentTok"/>
        </w:rPr>
        <w:t xml:space="preserve"># Regression tables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(carData)      </w:t>
      </w:r>
      <w:r>
        <w:rPr>
          <w:rStyle w:val="CommentTok"/>
        </w:rPr>
        <w:t xml:space="preserve"># Sample data</w:t>
      </w:r>
      <w:r>
        <w:br/>
      </w:r>
      <w:r>
        <w:rPr>
          <w:rStyle w:val="InformationTok"/>
        </w:rPr>
        <w:t xml:space="preserve">```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important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Best Practice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#| message: false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#| warning: false</w:t>
            </w:r>
            <w:r>
              <w:t xml:space="preserve"> </w:t>
            </w:r>
            <w:r>
              <w:t xml:space="preserve">to suppress package loading messages in your final document.</w:t>
            </w:r>
          </w:p>
          <w:p/>
        </w:tc>
      </w:tr>
    </w:tbl>
    <w:bookmarkEnd w:id="22"/>
    <w:bookmarkStart w:id="23" w:name="code-chunk-options"/>
    <w:p>
      <w:pPr>
        <w:pStyle w:val="Heading2"/>
      </w:pPr>
      <w:r>
        <w:t xml:space="preserve">3.2 Code Chunk Options</w:t>
      </w:r>
    </w:p>
    <w:p>
      <w:pPr>
        <w:pStyle w:val="FirstParagraph"/>
      </w:pPr>
      <w:r>
        <w:t xml:space="preserve">Code chunks use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(hashpipe) for options: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descriptive-name</w:t>
      </w:r>
      <w:r>
        <w:br/>
      </w:r>
      <w:r>
        <w:rPr>
          <w:rStyle w:val="CommentTok"/>
        </w:rPr>
        <w:t xml:space="preserve">#| echo: true        # Show code</w:t>
      </w:r>
      <w:r>
        <w:br/>
      </w:r>
      <w:r>
        <w:rPr>
          <w:rStyle w:val="CommentTok"/>
        </w:rPr>
        <w:t xml:space="preserve">#| eval: true        # Run code</w:t>
      </w:r>
      <w:r>
        <w:br/>
      </w:r>
      <w:r>
        <w:rPr>
          <w:rStyle w:val="CommentTok"/>
        </w:rPr>
        <w:t xml:space="preserve">#| warning: false    # Hide warnings</w:t>
      </w:r>
      <w:r>
        <w:br/>
      </w:r>
      <w:r>
        <w:rPr>
          <w:rStyle w:val="CommentTok"/>
        </w:rPr>
        <w:t xml:space="preserve">#| message: false    # Hide messages</w:t>
      </w:r>
      <w:r>
        <w:br/>
      </w:r>
      <w:r>
        <w:rPr>
          <w:rStyle w:val="CommentTok"/>
        </w:rPr>
        <w:t xml:space="preserve">#| fig-cap: "Caption for figure"</w:t>
      </w:r>
      <w:r>
        <w:br/>
      </w:r>
      <w:r>
        <w:br/>
      </w:r>
      <w:r>
        <w:rPr>
          <w:rStyle w:val="CommentTok"/>
        </w:rPr>
        <w:t xml:space="preserve"># Your code here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rPr>
          <w:b/>
          <w:bCs/>
        </w:rPr>
        <w:t xml:space="preserve">Common options: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Option</w:t>
            </w:r>
          </w:p>
        </w:tc>
        <w:tc>
          <w:tcPr/>
          <w:p>
            <w:pPr>
              <w:pStyle w:val="Compact"/>
            </w:pPr>
            <w:r>
              <w:t xml:space="preserve">Values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echo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Show/hide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Run/don’t run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Include output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message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messages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warnings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errors</w:t>
            </w:r>
          </w:p>
        </w:tc>
      </w:tr>
    </w:tbl>
    <w:bookmarkEnd w:id="23"/>
    <w:bookmarkStart w:id="24" w:name="inline-r-code"/>
    <w:p>
      <w:pPr>
        <w:pStyle w:val="Heading2"/>
      </w:pPr>
      <w:r>
        <w:t xml:space="preserve">3.3 Inline R Code</w:t>
      </w:r>
    </w:p>
    <w:p>
      <w:pPr>
        <w:pStyle w:val="FirstParagraph"/>
      </w:pPr>
      <w:r>
        <w:t xml:space="preserve">Mix R code with text using backticks:</w:t>
      </w:r>
    </w:p>
    <w:p>
      <w:pPr>
        <w:pStyle w:val="SourceCode"/>
      </w:pPr>
      <w:r>
        <w:rPr>
          <w:rStyle w:val="NormalTok"/>
        </w:rPr>
        <w:t xml:space="preserve">The dataset contains </w:t>
      </w:r>
      <w:r>
        <w:rPr>
          <w:rStyle w:val="InformationTok"/>
        </w:rPr>
        <w:t xml:space="preserve">`r nrow(Salaries)`</w:t>
      </w:r>
      <w:r>
        <w:rPr>
          <w:rStyle w:val="NormalTok"/>
        </w:rPr>
        <w:t xml:space="preserve"> observations and </w:t>
      </w:r>
      <w:r>
        <w:br/>
      </w:r>
      <w:r>
        <w:rPr>
          <w:rStyle w:val="InformationTok"/>
        </w:rPr>
        <w:t xml:space="preserve">`r ncol(Salaries)`</w:t>
      </w:r>
      <w:r>
        <w:rPr>
          <w:rStyle w:val="NormalTok"/>
        </w:rPr>
        <w:t xml:space="preserve"> variables.</w:t>
      </w:r>
      <w:r>
        <w:br/>
      </w:r>
      <w:r>
        <w:br/>
      </w:r>
      <w:r>
        <w:rPr>
          <w:rStyle w:val="NormalTok"/>
        </w:rPr>
        <w:t xml:space="preserve">The average salary is $</w:t>
      </w:r>
      <w:r>
        <w:rPr>
          <w:rStyle w:val="InformationTok"/>
        </w:rPr>
        <w:t xml:space="preserve">`r round(mean(Salaries$salary), 2)`</w:t>
      </w:r>
      <w:r>
        <w:rPr>
          <w:rStyle w:val="NormalTok"/>
        </w:rPr>
        <w:t xml:space="preserve">.</w:t>
      </w:r>
    </w:p>
    <w:p>
      <w:pPr>
        <w:pStyle w:val="FirstParagraph"/>
      </w:pPr>
      <w:r>
        <w:t xml:space="preserve">This will render as:</w:t>
      </w:r>
      <w:r>
        <w:t xml:space="preserve"> </w:t>
      </w:r>
      <w:r>
        <w:t xml:space="preserve">“The dataset contains 397 observations and 6 variables.”</w:t>
      </w:r>
    </w:p>
    <w:bookmarkEnd w:id="24"/>
    <w:bookmarkEnd w:id="25"/>
    <w:bookmarkStart w:id="34" w:name="creating-tables"/>
    <w:p>
      <w:pPr>
        <w:pStyle w:val="Heading1"/>
      </w:pPr>
      <w:r>
        <w:t xml:space="preserve">4. Creating Tables</w:t>
      </w:r>
    </w:p>
    <w:bookmarkStart w:id="28" w:name="simple-summary-tables-with-gt"/>
    <w:p>
      <w:pPr>
        <w:pStyle w:val="Heading2"/>
      </w:pPr>
      <w:r>
        <w:t xml:space="preserve">4.1 Simple Summary Tables with gt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gt</w:t>
      </w:r>
      <w:r>
        <w:t xml:space="preserve"> </w:t>
      </w:r>
      <w:r>
        <w:t xml:space="preserve">package creates publication-quality tables: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tbl-summary</w:t>
      </w:r>
      <w:r>
        <w:br/>
      </w:r>
      <w:r>
        <w:rPr>
          <w:rStyle w:val="CommentTok"/>
        </w:rPr>
        <w:t xml:space="preserve">#| tbl-cap: "Summary Statistics by Gender"</w:t>
      </w:r>
      <w:r>
        <w:br/>
      </w:r>
      <w:r>
        <w:br/>
      </w:r>
      <w:r>
        <w:rPr>
          <w:rStyle w:val="NormalTok"/>
        </w:rPr>
        <w:t xml:space="preserve">Salaries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avg_salary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(salary))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fmt_currency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columns =</w:t>
      </w:r>
      <w:r>
        <w:rPr>
          <w:rStyle w:val="NormalTok"/>
        </w:rPr>
        <w:t xml:space="preserve"> avg_salary, </w:t>
      </w:r>
      <w:r>
        <w:rPr>
          <w:rStyle w:val="AttributeTok"/>
        </w:rPr>
        <w:t xml:space="preserve">decimals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cols_label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"Gender"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avg_salary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"Average Salary"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InformationTok"/>
        </w:rPr>
        <w:t xml:space="preserve">```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GT Table Formatting Functions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rStyle w:val="VerbatimChar"/>
              </w:rPr>
              <w:t xml:space="preserve">fmt_currency()</w:t>
            </w:r>
            <w:r>
              <w:t xml:space="preserve"> </w:t>
            </w:r>
            <w:r>
              <w:t xml:space="preserve">- Format as currency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rStyle w:val="VerbatimChar"/>
              </w:rPr>
              <w:t xml:space="preserve">fmt_number()</w:t>
            </w:r>
            <w:r>
              <w:t xml:space="preserve"> </w:t>
            </w:r>
            <w:r>
              <w:t xml:space="preserve">- Number formatting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rStyle w:val="VerbatimChar"/>
              </w:rPr>
              <w:t xml:space="preserve">fmt_percent()</w:t>
            </w:r>
            <w:r>
              <w:t xml:space="preserve"> </w:t>
            </w:r>
            <w:r>
              <w:t xml:space="preserve">- Percentage formatting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rStyle w:val="VerbatimChar"/>
              </w:rPr>
              <w:t xml:space="preserve">cols_label()</w:t>
            </w:r>
            <w:r>
              <w:t xml:space="preserve"> </w:t>
            </w:r>
            <w:r>
              <w:t xml:space="preserve">- Rename columns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rStyle w:val="VerbatimChar"/>
              </w:rPr>
              <w:t xml:space="preserve">tab_header()</w:t>
            </w:r>
            <w:r>
              <w:t xml:space="preserve"> </w:t>
            </w:r>
            <w:r>
              <w:t xml:space="preserve">- Add title and subtitle</w:t>
            </w:r>
          </w:p>
          <w:p/>
        </w:tc>
      </w:tr>
    </w:tbl>
    <w:bookmarkEnd w:id="28"/>
    <w:bookmarkStart w:id="29" w:name="grouped-summary-tables"/>
    <w:p>
      <w:pPr>
        <w:pStyle w:val="Heading2"/>
      </w:pPr>
      <w:r>
        <w:t xml:space="preserve">4.2 Grouped Summary Tables</w:t>
      </w:r>
    </w:p>
    <w:p>
      <w:pPr>
        <w:pStyle w:val="FirstParagraph"/>
      </w:pPr>
      <w:r>
        <w:t xml:space="preserve">Create tables with multiple grouping variables: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tbl-grouped</w:t>
      </w:r>
      <w:r>
        <w:br/>
      </w:r>
      <w:r>
        <w:rPr>
          <w:rStyle w:val="CommentTok"/>
        </w:rPr>
        <w:t xml:space="preserve">#| tbl-cap: "Salary by Gender and Discipline"</w:t>
      </w:r>
      <w:r>
        <w:br/>
      </w:r>
      <w:r>
        <w:br/>
      </w:r>
      <w:r>
        <w:rPr>
          <w:rStyle w:val="NormalTok"/>
        </w:rPr>
        <w:t xml:space="preserve">Salaries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(sex, discipline)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avg_salary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(salary),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fmt_currency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columns =</w:t>
      </w:r>
      <w:r>
        <w:rPr>
          <w:rStyle w:val="NormalTok"/>
        </w:rPr>
        <w:t xml:space="preserve"> avg_salary, </w:t>
      </w:r>
      <w:r>
        <w:rPr>
          <w:rStyle w:val="AttributeTok"/>
        </w:rPr>
        <w:t xml:space="preserve">decimals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cols_label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"Gender"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discipline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"Discipline"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avg_salary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"Average Salary"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tab_header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"Faculty Salaries"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"By Gender and Discipline"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InformationTok"/>
        </w:rPr>
        <w:t xml:space="preserve">```</w:t>
      </w:r>
    </w:p>
    <w:bookmarkEnd w:id="29"/>
    <w:bookmarkStart w:id="30" w:name="regression-tables-with-modelsummary"/>
    <w:p>
      <w:pPr>
        <w:pStyle w:val="Heading2"/>
      </w:pPr>
      <w:r>
        <w:t xml:space="preserve">4.3 Regression Tables with modelsummary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modelsummary</w:t>
      </w:r>
      <w:r>
        <w:t xml:space="preserve"> </w:t>
      </w:r>
      <w:r>
        <w:t xml:space="preserve">package creates professional regression tables: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tbl-regression</w:t>
      </w:r>
      <w:r>
        <w:br/>
      </w:r>
      <w:r>
        <w:rPr>
          <w:rStyle w:val="CommentTok"/>
        </w:rPr>
        <w:t xml:space="preserve">#| tbl-cap: "Regression Results"</w:t>
      </w:r>
      <w:r>
        <w:br/>
      </w:r>
      <w:r>
        <w:br/>
      </w:r>
      <w:r>
        <w:rPr>
          <w:rStyle w:val="CommentTok"/>
        </w:rPr>
        <w:t xml:space="preserve"># Fit model</w:t>
      </w:r>
      <w:r>
        <w:br/>
      </w:r>
      <w:r>
        <w:rPr>
          <w:rStyle w:val="NormalTok"/>
        </w:rPr>
        <w:t xml:space="preserve">model1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br/>
      </w:r>
      <w:r>
        <w:rPr>
          <w:rStyle w:val="CommentTok"/>
        </w:rPr>
        <w:t xml:space="preserve"># Create table</w:t>
      </w:r>
      <w:r>
        <w:br/>
      </w:r>
      <w:r>
        <w:rPr>
          <w:rStyle w:val="FunctionTok"/>
        </w:rPr>
        <w:t xml:space="preserve">modelsummary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model1,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gof_map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"nobs"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"r.squared"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"adj.r.squared"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"rmse"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</w:p>
    <w:bookmarkEnd w:id="30"/>
    <w:bookmarkStart w:id="33" w:name="multiple-regression-models-in-one-table"/>
    <w:p>
      <w:pPr>
        <w:pStyle w:val="Heading2"/>
      </w:pPr>
      <w:r>
        <w:t xml:space="preserve">4.4 Multiple Regression Models in One Table</w:t>
      </w:r>
    </w:p>
    <w:p>
      <w:pPr>
        <w:pStyle w:val="FirstParagraph"/>
      </w:pPr>
      <w:r>
        <w:t xml:space="preserve">Compare multiple models side-by-side: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tbl-all-models</w:t>
      </w:r>
      <w:r>
        <w:br/>
      </w:r>
      <w:r>
        <w:rPr>
          <w:rStyle w:val="CommentTok"/>
        </w:rPr>
        <w:t xml:space="preserve">#| tbl-cap: "Comparison of Regression Models"</w:t>
      </w:r>
      <w:r>
        <w:br/>
      </w:r>
      <w:r>
        <w:br/>
      </w:r>
      <w:r>
        <w:rPr>
          <w:rStyle w:val="CommentTok"/>
        </w:rPr>
        <w:t xml:space="preserve"># Fit multiple models</w:t>
      </w:r>
      <w:r>
        <w:br/>
      </w:r>
      <w:r>
        <w:rPr>
          <w:rStyle w:val="NormalTok"/>
        </w:rPr>
        <w:t xml:space="preserve">model1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NormalTok"/>
        </w:rPr>
        <w:t xml:space="preserve">model2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discipline,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NormalTok"/>
        </w:rPr>
        <w:t xml:space="preserve">model3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discipline,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NormalTok"/>
        </w:rPr>
        <w:t xml:space="preserve">model4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discipline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rank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yrs.since.phd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yrs.service,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br/>
      </w:r>
      <w:r>
        <w:rPr>
          <w:rStyle w:val="CommentTok"/>
        </w:rPr>
        <w:t xml:space="preserve"># Create comparison table</w:t>
      </w:r>
      <w:r>
        <w:br/>
      </w:r>
      <w:r>
        <w:rPr>
          <w:rStyle w:val="NormalTok"/>
        </w:rPr>
        <w:t xml:space="preserve">models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"(1)"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model1,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"(2)"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model2,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"(3)"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model3,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"(4)"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model4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modelsummary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models,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gof_map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"nobs"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"r.squared"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"adj.r.squared"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</w:t>
      </w:r>
      <w:r>
        <w:rPr>
          <w:rStyle w:val="StringTok"/>
        </w:rPr>
        <w:t xml:space="preserve">"aic"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"bic"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"logLik"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"rmse"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coef_rename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"sexMale"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"disciplineB"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"Discipline B"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"sexMale:disciplineB"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"Male × Discipline B"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note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Customizing Regression Tables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stars = TRUE</w:t>
            </w:r>
            <w:r>
              <w:t xml:space="preserve"> </w:t>
            </w:r>
            <w:r>
              <w:t xml:space="preserve">- Add significance stars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gof_map</w:t>
            </w:r>
            <w:r>
              <w:t xml:space="preserve"> </w:t>
            </w:r>
            <w:r>
              <w:t xml:space="preserve">- Select goodness-of-fit statistics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coef_rename</w:t>
            </w:r>
            <w:r>
              <w:t xml:space="preserve"> </w:t>
            </w:r>
            <w:r>
              <w:t xml:space="preserve">- Rename coefficients for clarity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output = "gt"</w:t>
            </w:r>
            <w:r>
              <w:t xml:space="preserve"> </w:t>
            </w:r>
            <w:r>
              <w:t xml:space="preserve">- Use gt for more formatting options</w:t>
            </w:r>
          </w:p>
          <w:p/>
        </w:tc>
      </w:tr>
    </w:tbl>
    <w:bookmarkEnd w:id="33"/>
    <w:bookmarkEnd w:id="34"/>
    <w:bookmarkStart w:id="41" w:name="mathematical-equations"/>
    <w:p>
      <w:pPr>
        <w:pStyle w:val="Heading1"/>
      </w:pPr>
      <w:r>
        <w:t xml:space="preserve">5. Mathematical Equations</w:t>
      </w:r>
    </w:p>
    <w:bookmarkStart w:id="35" w:name="inline-math"/>
    <w:p>
      <w:pPr>
        <w:pStyle w:val="Heading2"/>
      </w:pPr>
      <w:r>
        <w:t xml:space="preserve">5.1 Inline Math</w:t>
      </w:r>
    </w:p>
    <w:p>
      <w:pPr>
        <w:pStyle w:val="FirstParagraph"/>
      </w:pPr>
      <w:r>
        <w:t xml:space="preserve">Use single dollar signs for inline equations:</w:t>
      </w:r>
    </w:p>
    <w:p>
      <w:pPr>
        <w:pStyle w:val="SourceCode"/>
      </w:pPr>
      <w:r>
        <w:rPr>
          <w:rStyle w:val="NormalTok"/>
        </w:rPr>
        <w:t xml:space="preserve">The coefficient $\beta_1$ represents the effect of gender on salary.</w:t>
      </w:r>
      <w:r>
        <w:br/>
      </w:r>
      <w:r>
        <w:br/>
      </w:r>
      <w:r>
        <w:rPr>
          <w:rStyle w:val="NormalTok"/>
        </w:rPr>
        <w:t xml:space="preserve">The p-value is $p &lt; 0.05$.</w:t>
      </w:r>
    </w:p>
    <w:bookmarkEnd w:id="35"/>
    <w:bookmarkStart w:id="36" w:name="display-math-numbered"/>
    <w:p>
      <w:pPr>
        <w:pStyle w:val="Heading2"/>
      </w:pPr>
      <w:r>
        <w:t xml:space="preserve">5.2 Display Math (Numbered)</w:t>
      </w:r>
    </w:p>
    <w:p>
      <w:pPr>
        <w:pStyle w:val="FirstParagraph"/>
      </w:pPr>
      <w:r>
        <w:t xml:space="preserve">Use the</w:t>
      </w:r>
      <w:r>
        <w:t xml:space="preserve"> </w:t>
      </w:r>
      <w:r>
        <w:rPr>
          <w:rStyle w:val="VerbatimChar"/>
        </w:rPr>
        <w:t xml:space="preserve">equation</w:t>
      </w:r>
      <w:r>
        <w:t xml:space="preserve"> </w:t>
      </w:r>
      <w:r>
        <w:t xml:space="preserve">environment with tags for numbered equations:</w:t>
      </w:r>
    </w:p>
    <w:p>
      <w:pPr>
        <w:pStyle w:val="SourceCode"/>
      </w:pPr>
      <w:r>
        <w:rPr>
          <w:rStyle w:val="NormalTok"/>
        </w:rPr>
        <w:t xml:space="preserve">$$</w:t>
      </w:r>
      <w:r>
        <w:br/>
      </w:r>
      <w:r>
        <w:rPr>
          <w:rStyle w:val="NormalTok"/>
        </w:rPr>
        <w:t xml:space="preserve">salary_i = \beta_0 + \beta_1 sex_i + \epsilon_i \tag{1}</w:t>
      </w:r>
      <w:r>
        <w:br/>
      </w:r>
      <w:r>
        <w:rPr>
          <w:rStyle w:val="NormalTok"/>
        </w:rPr>
        <w:t xml:space="preserve">$$</w:t>
      </w:r>
    </w:p>
    <w:p>
      <w:pPr>
        <w:pStyle w:val="FirstParagraph"/>
      </w:pPr>
      <w:r>
        <w:t xml:space="preserve">This creates:</w:t>
      </w:r>
    </w:p>
    <w:p>
      <w:pPr>
        <w:pStyle w:val="BodyText"/>
      </w:pPr>
      <w:r>
        <w:t xml:space="preserve">$$
    salary_i = \beta_0 + \beta_1 sex_i + \epsilon_i \tag{1}
    $$</w:t>
      </w:r>
    </w:p>
    <w:bookmarkEnd w:id="36"/>
    <w:bookmarkStart w:id="37" w:name="display-math-unnumbered"/>
    <w:p>
      <w:pPr>
        <w:pStyle w:val="Heading2"/>
      </w:pPr>
      <w:r>
        <w:t xml:space="preserve">5.3 Display Math (Unnumbered)</w:t>
      </w:r>
    </w:p>
    <w:p>
      <w:pPr>
        <w:pStyle w:val="FirstParagraph"/>
      </w:pPr>
      <w:r>
        <w:t xml:space="preserve">Use double dollar signs without tags:</w:t>
      </w:r>
    </w:p>
    <w:p>
      <w:pPr>
        <w:pStyle w:val="SourceCode"/>
      </w:pPr>
      <w:r>
        <w:rPr>
          <w:rStyle w:val="NormalTok"/>
        </w:rPr>
        <w:t xml:space="preserve">$$</w:t>
      </w:r>
      <w:r>
        <w:br/>
      </w:r>
      <w:r>
        <w:rPr>
          <w:rStyle w:val="NormalTok"/>
        </w:rPr>
        <w:t xml:space="preserve">Y = \beta_0 + \beta_1 X_1 + \beta_2 X_2 + \epsilon</w:t>
      </w:r>
      <w:r>
        <w:br/>
      </w:r>
      <w:r>
        <w:rPr>
          <w:rStyle w:val="NormalTok"/>
        </w:rPr>
        <w:t xml:space="preserve">$$</w:t>
      </w:r>
    </w:p>
    <w:bookmarkEnd w:id="37"/>
    <w:bookmarkStart w:id="40" w:name="common-latex-math-symbols"/>
    <w:p>
      <w:pPr>
        <w:pStyle w:val="Heading2"/>
      </w:pPr>
      <w:r>
        <w:t xml:space="preserve">5.4 Common LaTeX Math Symbols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Symbol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Example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 letters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\alpha, \beta, \gamma</w:t>
            </w:r>
          </w:p>
        </w:tc>
        <w:tc>
          <w:tcPr/>
          <w:p>
            <w:pPr>
              <w:pStyle w:val="Compact"/>
            </w:pPr>
            <m:oMath>
              <m:r>
                <m:t>α</m:t>
              </m:r>
              <m:r>
                <m:rPr>
                  <m:sty m:val="p"/>
                </m:rPr>
                <m:t>,</m:t>
              </m:r>
              <m:r>
                <m:t>β</m:t>
              </m:r>
              <m:r>
                <m:rPr>
                  <m:sty m:val="p"/>
                </m:rPr>
                <m:t>,</m:t>
              </m:r>
              <m:r>
                <m:t>γ</m:t>
              </m:r>
            </m:oMath>
          </w:p>
        </w:tc>
      </w:tr>
      <w:tr>
        <w:tc>
          <w:tcPr/>
          <w:p>
            <w:pPr>
              <w:pStyle w:val="Compact"/>
            </w:pPr>
            <w:r>
              <w:t xml:space="preserve">Subscript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x_i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oMath>
          </w:p>
        </w:tc>
      </w:tr>
      <w:tr>
        <w:tc>
          <w:tcPr/>
          <w:p>
            <w:pPr>
              <w:pStyle w:val="Compact"/>
            </w:pPr>
            <w:r>
              <w:t xml:space="preserve">Superscript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x^2</w:t>
            </w:r>
          </w:p>
        </w:tc>
        <w:tc>
          <w:tcPr/>
          <w:p>
            <w:pPr>
              <w:pStyle w:val="Compac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</w:pPr>
            <w:r>
              <w:t xml:space="preserve">Fractions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\frac{a}{b}</w:t>
            </w:r>
          </w:p>
        </w:tc>
        <w:tc>
          <w:tcPr/>
          <w:p>
            <w:pPr>
              <w:pStyle w:val="Compact"/>
            </w:pPr>
            <m:oMath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</w:pPr>
            <w:r>
              <w:t xml:space="preserve">Sum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\sum_{i=1}^{n}</w:t>
            </w:r>
          </w:p>
        </w:tc>
        <w:tc>
          <w:tcPr/>
          <w:p>
            <w:pPr>
              <w:pStyle w:val="Compact"/>
            </w:pPr>
            <m:oMath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i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r>
                    <m:t>​</m:t>
                  </m:r>
                </m:e>
              </m:nary>
            </m:oMath>
          </w:p>
        </w:tc>
      </w:tr>
      <w:tr>
        <w:tc>
          <w:tcPr/>
          <w:p>
            <w:pPr>
              <w:pStyle w:val="Compact"/>
            </w:pPr>
            <w:r>
              <w:t xml:space="preserve">Integral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\int_a^b</w:t>
            </w:r>
          </w:p>
        </w:tc>
        <w:tc>
          <w:tcPr/>
          <w:p>
            <w:pPr>
              <w:pStyle w:val="Compact"/>
            </w:pPr>
            <m:oMath>
              <m:nary>
                <m:naryPr>
                  <m:chr m:val="∫"/>
                  <m:limLoc m:val="subSup"/>
                  <m:subHide m:val="off"/>
                  <m:supHide m:val="off"/>
                </m:naryPr>
                <m:sub>
                  <m:r>
                    <m:t>a</m:t>
                  </m:r>
                </m:sub>
                <m:sup>
                  <m:r>
                    <m:t>b</m:t>
                  </m:r>
                </m:sup>
                <m:e>
                  <m:r>
                    <m:t>​</m:t>
                  </m:r>
                </m:e>
              </m:nary>
            </m:oMath>
          </w:p>
        </w:tc>
      </w:tr>
      <w:tr>
        <w:tc>
          <w:tcPr/>
          <w:p>
            <w:pPr>
              <w:pStyle w:val="Compact"/>
            </w:pPr>
            <w:r>
              <w:t xml:space="preserve">Hat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\hat{y}</w:t>
            </w:r>
          </w:p>
        </w:tc>
        <w:tc>
          <w:tcPr/>
          <w:p>
            <w:pPr>
              <w:pStyle w:val="Compact"/>
            </w:pPr>
            <m:oMath>
              <m:acc>
                <m:accPr>
                  <m:chr m:val="̂"/>
                </m:accPr>
                <m:e>
                  <m:r>
                    <m:t>y</m:t>
                  </m:r>
                </m:e>
              </m:acc>
            </m:oMath>
          </w:p>
        </w:tc>
      </w:tr>
      <w:tr>
        <w:tc>
          <w:tcPr/>
          <w:p>
            <w:pPr>
              <w:pStyle w:val="Compact"/>
            </w:pPr>
            <w:r>
              <w:t xml:space="preserve">Bar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\bar{x}</w:t>
            </w:r>
          </w:p>
        </w:tc>
        <w:tc>
          <w:tcPr/>
          <w:p>
            <w:pPr>
              <w:pStyle w:val="Compact"/>
            </w:pP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tip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Math Mode Tips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\text{text}</w:t>
            </w:r>
            <w:r>
              <w:t xml:space="preserve"> </w:t>
            </w:r>
            <w:r>
              <w:t xml:space="preserve">for text within equations: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rPr>
                      <m:nor/>
                      <m:sty m:val="p"/>
                    </m:rPr>
                    <m:t>male</m:t>
                  </m:r>
                </m:sub>
              </m:sSub>
            </m:oMath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\ldots</w:t>
            </w:r>
            <w:r>
              <w:t xml:space="preserve"> </w:t>
            </w:r>
            <w:r>
              <w:t xml:space="preserve">for ellipsis:</w:t>
            </w:r>
            <w:r>
              <w:t xml:space="preserve"> 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</m:oMath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Enclose matrices in</w:t>
            </w:r>
            <w:r>
              <w:t xml:space="preserve"> </w:t>
            </w:r>
            <w:r>
              <w:rPr>
                <w:rStyle w:val="VerbatimChar"/>
              </w:rPr>
              <w:t xml:space="preserve">\begin{bmatrix}...\end{bmatrix}</w:t>
            </w:r>
          </w:p>
          <w:p/>
        </w:tc>
      </w:tr>
    </w:tbl>
    <w:bookmarkEnd w:id="40"/>
    <w:bookmarkEnd w:id="41"/>
    <w:bookmarkStart w:id="47" w:name="cross-referencing"/>
    <w:p>
      <w:pPr>
        <w:pStyle w:val="Heading1"/>
      </w:pPr>
      <w:r>
        <w:t xml:space="preserve">6. Cross-Referencing</w:t>
      </w:r>
    </w:p>
    <w:bookmarkStart w:id="42" w:name="referencing-tables"/>
    <w:p>
      <w:pPr>
        <w:pStyle w:val="Heading2"/>
      </w:pPr>
      <w:r>
        <w:t xml:space="preserve">6.1 Referencing Tables</w:t>
      </w:r>
    </w:p>
    <w:p>
      <w:pPr>
        <w:pStyle w:val="FirstParagraph"/>
      </w:pPr>
      <w:r>
        <w:t xml:space="preserve">Add labels to tables with</w:t>
      </w:r>
      <w:r>
        <w:t xml:space="preserve"> </w:t>
      </w:r>
      <w:r>
        <w:rPr>
          <w:rStyle w:val="VerbatimChar"/>
        </w:rPr>
        <w:t xml:space="preserve">#| label: tbl-name</w:t>
      </w:r>
      <w:r>
        <w:t xml:space="preserve">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tbl-summary</w:t>
      </w:r>
      <w:r>
        <w:br/>
      </w:r>
      <w:r>
        <w:rPr>
          <w:rStyle w:val="CommentTok"/>
        </w:rPr>
        <w:t xml:space="preserve">#| tbl-cap: "Summary Statistics"</w:t>
      </w:r>
      <w:r>
        <w:br/>
      </w:r>
      <w:r>
        <w:br/>
      </w:r>
      <w:r>
        <w:rPr>
          <w:rStyle w:val="CommentTok"/>
        </w:rPr>
        <w:t xml:space="preserve"># Your table code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NormalTok"/>
        </w:rPr>
        <w:t xml:space="preserve">See @tbl-summary for descriptive statistics.</w:t>
      </w:r>
    </w:p>
    <w:bookmarkEnd w:id="42"/>
    <w:bookmarkStart w:id="43" w:name="referencing-figures"/>
    <w:p>
      <w:pPr>
        <w:pStyle w:val="Heading2"/>
      </w:pPr>
      <w:r>
        <w:t xml:space="preserve">6.2 Referencing Figures</w:t>
      </w:r>
    </w:p>
    <w:p>
      <w:pPr>
        <w:pStyle w:val="FirstParagraph"/>
      </w:pPr>
      <w:r>
        <w:t xml:space="preserve">Add labels to figures with</w:t>
      </w:r>
      <w:r>
        <w:t xml:space="preserve"> </w:t>
      </w:r>
      <w:r>
        <w:rPr>
          <w:rStyle w:val="VerbatimChar"/>
        </w:rPr>
        <w:t xml:space="preserve">#| label: fig-name</w:t>
      </w:r>
      <w:r>
        <w:t xml:space="preserve">:</w:t>
      </w:r>
    </w:p>
    <w:p>
      <w:pPr>
        <w:pStyle w:val="SourceCode"/>
      </w:pP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fig-scatter</w:t>
      </w:r>
      <w:r>
        <w:br/>
      </w:r>
      <w:r>
        <w:rPr>
          <w:rStyle w:val="CommentTok"/>
        </w:rPr>
        <w:t xml:space="preserve">#| fig-cap: "Salary vs Years Since PhD"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(Salaries,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yrs.since.phd,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salary))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NormalTok"/>
        </w:rPr>
        <w:t xml:space="preserve">As shown in @fig-scatter, there is a positive relationship.</w:t>
      </w:r>
    </w:p>
    <w:bookmarkEnd w:id="43"/>
    <w:bookmarkStart w:id="46" w:name="referencing-sections"/>
    <w:p>
      <w:pPr>
        <w:pStyle w:val="Heading2"/>
      </w:pPr>
      <w:r>
        <w:t xml:space="preserve">6.3 Referencing Sections</w:t>
      </w:r>
    </w:p>
    <w:p>
      <w:pPr>
        <w:pStyle w:val="FirstParagraph"/>
      </w:pPr>
      <w:r>
        <w:t xml:space="preserve">Add IDs to section headers:</w:t>
      </w:r>
    </w:p>
    <w:p>
      <w:pPr>
        <w:pStyle w:val="SourceCode"/>
      </w:pPr>
      <w:r>
        <w:rPr>
          <w:rStyle w:val="FunctionTok"/>
        </w:rPr>
        <w:t xml:space="preserve"># Introduction {#sec-intro}</w:t>
      </w:r>
      <w:r>
        <w:br/>
      </w:r>
      <w:r>
        <w:br/>
      </w:r>
      <w:r>
        <w:rPr>
          <w:rStyle w:val="FunctionTok"/>
        </w:rPr>
        <w:t xml:space="preserve"># Methods {#sec-methods}</w:t>
      </w:r>
      <w:r>
        <w:br/>
      </w:r>
      <w:r>
        <w:br/>
      </w:r>
      <w:r>
        <w:rPr>
          <w:rStyle w:val="NormalTok"/>
        </w:rPr>
        <w:t xml:space="preserve">As discussed in @sec-intro, our objective is...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important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Labeling Rules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Tables:</w:t>
            </w:r>
            <w:r>
              <w:t xml:space="preserve"> </w:t>
            </w:r>
            <w:r>
              <w:rPr>
                <w:rStyle w:val="VerbatimChar"/>
              </w:rPr>
              <w:t xml:space="preserve">#| label: tbl-name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Figures:</w:t>
            </w:r>
            <w:r>
              <w:t xml:space="preserve"> </w:t>
            </w:r>
            <w:r>
              <w:rPr>
                <w:rStyle w:val="VerbatimChar"/>
              </w:rPr>
              <w:t xml:space="preserve">#| label: fig-name</w:t>
            </w:r>
            <w:r>
              <w:br/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Sections:</w:t>
            </w:r>
            <w:r>
              <w:t xml:space="preserve"> </w:t>
            </w:r>
            <w:r>
              <w:rPr>
                <w:rStyle w:val="VerbatimChar"/>
              </w:rPr>
              <w:t xml:space="preserve">{#sec-name}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Equations: Reference by tag number</w:t>
            </w:r>
          </w:p>
          <w:p/>
        </w:tc>
      </w:tr>
    </w:tbl>
    <w:bookmarkEnd w:id="46"/>
    <w:bookmarkEnd w:id="47"/>
    <w:bookmarkStart w:id="52" w:name="advanced-formatting"/>
    <w:p>
      <w:pPr>
        <w:pStyle w:val="Heading1"/>
      </w:pPr>
      <w:r>
        <w:t xml:space="preserve">7. Advanced Formatting</w:t>
      </w:r>
    </w:p>
    <w:bookmarkStart w:id="48" w:name="callout-blocks"/>
    <w:p>
      <w:pPr>
        <w:pStyle w:val="Heading2"/>
      </w:pPr>
      <w:r>
        <w:t xml:space="preserve">7.1 Callout Blocks</w:t>
      </w:r>
    </w:p>
    <w:p>
      <w:pPr>
        <w:pStyle w:val="FirstParagraph"/>
      </w:pPr>
      <w:r>
        <w:t xml:space="preserve">Create attention-grabbing callouts:</w:t>
      </w:r>
    </w:p>
    <w:p>
      <w:pPr>
        <w:pStyle w:val="SourceCode"/>
      </w:pPr>
      <w:r>
        <w:rPr>
          <w:rStyle w:val="NormalTok"/>
        </w:rPr>
        <w:t xml:space="preserve">::: {.callout-note}</w:t>
      </w:r>
      <w:r>
        <w:br/>
      </w:r>
      <w:r>
        <w:rPr>
          <w:rStyle w:val="NormalTok"/>
        </w:rPr>
        <w:t xml:space="preserve">This is a note about something important.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NormalTok"/>
        </w:rPr>
        <w:t xml:space="preserve">::: {.callout-tip}</w:t>
      </w:r>
      <w:r>
        <w:br/>
      </w:r>
      <w:r>
        <w:rPr>
          <w:rStyle w:val="FunctionTok"/>
        </w:rPr>
        <w:t xml:space="preserve">## Pro Tip</w:t>
      </w:r>
      <w:r>
        <w:br/>
      </w:r>
      <w:r>
        <w:rPr>
          <w:rStyle w:val="NormalTok"/>
        </w:rPr>
        <w:t xml:space="preserve">This is a helpful tip for readers.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NormalTok"/>
        </w:rPr>
        <w:t xml:space="preserve">::: {.callout-warning}</w:t>
      </w:r>
      <w:r>
        <w:br/>
      </w:r>
      <w:r>
        <w:rPr>
          <w:rStyle w:val="NormalTok"/>
        </w:rPr>
        <w:t xml:space="preserve">Be careful with this approach!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NormalTok"/>
        </w:rPr>
        <w:t xml:space="preserve">::: {.callout-important}</w:t>
      </w:r>
      <w:r>
        <w:br/>
      </w:r>
      <w:r>
        <w:rPr>
          <w:rStyle w:val="NormalTok"/>
        </w:rPr>
        <w:t xml:space="preserve">This is critical information.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NormalTok"/>
        </w:rPr>
        <w:t xml:space="preserve">::: {.callout-caution}</w:t>
      </w:r>
      <w:r>
        <w:br/>
      </w:r>
      <w:r>
        <w:rPr>
          <w:rStyle w:val="NormalTok"/>
        </w:rPr>
        <w:t xml:space="preserve">Proceed with caution.</w:t>
      </w:r>
      <w:r>
        <w:br/>
      </w:r>
      <w:r>
        <w:rPr>
          <w:rStyle w:val="NormalTok"/>
        </w:rPr>
        <w:t xml:space="preserve">:::</w:t>
      </w:r>
    </w:p>
    <w:bookmarkEnd w:id="48"/>
    <w:bookmarkStart w:id="49" w:name="column-layouts"/>
    <w:p>
      <w:pPr>
        <w:pStyle w:val="Heading2"/>
      </w:pPr>
      <w:r>
        <w:t xml:space="preserve">7.2 Column Layouts</w:t>
      </w:r>
    </w:p>
    <w:p>
      <w:pPr>
        <w:pStyle w:val="FirstParagraph"/>
      </w:pPr>
      <w:r>
        <w:t xml:space="preserve">Create side-by-side content:</w:t>
      </w:r>
    </w:p>
    <w:p>
      <w:pPr>
        <w:pStyle w:val="SourceCode"/>
      </w:pPr>
      <w:r>
        <w:rPr>
          <w:rStyle w:val="NormalTok"/>
        </w:rPr>
        <w:t xml:space="preserve">::: {.columns}</w:t>
      </w:r>
      <w:r>
        <w:br/>
      </w:r>
      <w:r>
        <w:rPr>
          <w:rStyle w:val="NormalTok"/>
        </w:rPr>
        <w:t xml:space="preserve">::: {.column width="50%"}</w:t>
      </w:r>
      <w:r>
        <w:br/>
      </w:r>
      <w:r>
        <w:rPr>
          <w:rStyle w:val="NormalTok"/>
        </w:rPr>
        <w:t xml:space="preserve">**Advantages:**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Clear interpretation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Easy to implement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Widely understood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NormalTok"/>
        </w:rPr>
        <w:t xml:space="preserve">::: {.column width="50%"}</w:t>
      </w:r>
      <w:r>
        <w:br/>
      </w:r>
      <w:r>
        <w:rPr>
          <w:rStyle w:val="NormalTok"/>
        </w:rPr>
        <w:t xml:space="preserve">**Limitations:**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Assumes linearity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Sensitive to outliers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May miss interactions</w:t>
      </w:r>
      <w:r>
        <w:br/>
      </w:r>
      <w:r>
        <w:rPr>
          <w:rStyle w:val="NormalTok"/>
        </w:rPr>
        <w:t xml:space="preserve">:::</w:t>
      </w:r>
      <w:r>
        <w:br/>
      </w:r>
      <w:r>
        <w:rPr>
          <w:rStyle w:val="NormalTok"/>
        </w:rPr>
        <w:t xml:space="preserve">:::</w:t>
      </w:r>
    </w:p>
    <w:bookmarkEnd w:id="49"/>
    <w:bookmarkStart w:id="50" w:name="tabbed-content"/>
    <w:p>
      <w:pPr>
        <w:pStyle w:val="Heading2"/>
      </w:pPr>
      <w:r>
        <w:t xml:space="preserve">7.3 Tabbed Content</w:t>
      </w:r>
    </w:p>
    <w:p>
      <w:pPr>
        <w:pStyle w:val="FirstParagraph"/>
      </w:pPr>
      <w:r>
        <w:t xml:space="preserve">Organize content in tabs:</w:t>
      </w:r>
    </w:p>
    <w:p>
      <w:pPr>
        <w:pStyle w:val="SourceCode"/>
      </w:pPr>
      <w:r>
        <w:rPr>
          <w:rStyle w:val="NormalTok"/>
        </w:rPr>
        <w:t xml:space="preserve">::: {.panel-tabset}</w:t>
      </w:r>
      <w:r>
        <w:br/>
      </w:r>
      <w:r>
        <w:br/>
      </w:r>
      <w:r>
        <w:rPr>
          <w:rStyle w:val="FunctionTok"/>
        </w:rPr>
        <w:t xml:space="preserve">## Data Exploration</w:t>
      </w:r>
      <w:r>
        <w:br/>
      </w:r>
      <w:r>
        <w:br/>
      </w:r>
      <w:r>
        <w:rPr>
          <w:rStyle w:val="NormalTok"/>
        </w:rPr>
        <w:t xml:space="preserve">Your exploratory analysis here...</w:t>
      </w:r>
      <w:r>
        <w:br/>
      </w:r>
      <w:r>
        <w:br/>
      </w:r>
      <w:r>
        <w:rPr>
          <w:rStyle w:val="FunctionTok"/>
        </w:rPr>
        <w:t xml:space="preserve">## Model Results</w:t>
      </w:r>
      <w:r>
        <w:br/>
      </w:r>
      <w:r>
        <w:br/>
      </w:r>
      <w:r>
        <w:rPr>
          <w:rStyle w:val="NormalTok"/>
        </w:rPr>
        <w:t xml:space="preserve">Your regression results here...</w:t>
      </w:r>
      <w:r>
        <w:br/>
      </w:r>
      <w:r>
        <w:br/>
      </w:r>
      <w:r>
        <w:rPr>
          <w:rStyle w:val="FunctionTok"/>
        </w:rPr>
        <w:t xml:space="preserve">## Diagnostics</w:t>
      </w:r>
      <w:r>
        <w:br/>
      </w:r>
      <w:r>
        <w:br/>
      </w:r>
      <w:r>
        <w:rPr>
          <w:rStyle w:val="NormalTok"/>
        </w:rPr>
        <w:t xml:space="preserve">Your diagnostic plots here...</w:t>
      </w:r>
      <w:r>
        <w:br/>
      </w:r>
      <w:r>
        <w:br/>
      </w:r>
      <w:r>
        <w:rPr>
          <w:rStyle w:val="NormalTok"/>
        </w:rPr>
        <w:t xml:space="preserve">:::</w:t>
      </w:r>
    </w:p>
    <w:bookmarkEnd w:id="50"/>
    <w:bookmarkStart w:id="51" w:name="custom-styling"/>
    <w:p>
      <w:pPr>
        <w:pStyle w:val="Heading2"/>
      </w:pPr>
      <w:r>
        <w:t xml:space="preserve">7.4 Custom Styling</w:t>
      </w:r>
    </w:p>
    <w:p>
      <w:pPr>
        <w:pStyle w:val="FirstParagraph"/>
      </w:pPr>
      <w:r>
        <w:t xml:space="preserve">Apply custom CSS styling:</w:t>
      </w:r>
    </w:p>
    <w:p>
      <w:pPr>
        <w:pStyle w:val="SourceCode"/>
      </w:pPr>
      <w:r>
        <w:rPr>
          <w:rStyle w:val="NormalTok"/>
        </w:rPr>
        <w:t xml:space="preserve">::: {style="background-color: #f0f0f0; padding: 15px; border-radius: 5px;"}</w:t>
      </w:r>
      <w:r>
        <w:br/>
      </w:r>
      <w:r>
        <w:rPr>
          <w:rStyle w:val="NormalTok"/>
        </w:rPr>
        <w:t xml:space="preserve">This content has a gray background with padding.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NormalTok"/>
        </w:rPr>
        <w:t xml:space="preserve">This is </w:t>
      </w:r>
      <w:r>
        <w:rPr>
          <w:rStyle w:val="CommentTok"/>
        </w:rPr>
        <w:t xml:space="preserve">[</w:t>
      </w:r>
      <w:r>
        <w:rPr>
          <w:rStyle w:val="OtherTok"/>
        </w:rPr>
        <w:t xml:space="preserve">highlighted text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{style="background-color: yellow;"}.</w:t>
      </w:r>
    </w:p>
    <w:bookmarkEnd w:id="51"/>
    <w:bookmarkEnd w:id="52"/>
    <w:bookmarkStart w:id="53" w:name="complete-example-regression-analysis"/>
    <w:p>
      <w:pPr>
        <w:pStyle w:val="Heading1"/>
      </w:pPr>
      <w:r>
        <w:t xml:space="preserve">8. Complete Example: Regression Analysis</w:t>
      </w:r>
    </w:p>
    <w:p>
      <w:pPr>
        <w:pStyle w:val="FirstParagraph"/>
      </w:pPr>
      <w:r>
        <w:t xml:space="preserve">Here’s a complete example putting it all together:</w:t>
      </w:r>
    </w:p>
    <w:p>
      <w:pPr>
        <w:pStyle w:val="SourceCode"/>
      </w:pPr>
      <w:r>
        <w:rPr>
          <w:rStyle w:val="CommentTok"/>
        </w:rPr>
        <w:t xml:space="preserve">---</w:t>
      </w:r>
      <w:r>
        <w:br/>
      </w:r>
      <w:r>
        <w:rPr>
          <w:rStyle w:val="AnnotationTok"/>
        </w:rPr>
        <w:t xml:space="preserve">title:</w:t>
      </w:r>
      <w:r>
        <w:rPr>
          <w:rStyle w:val="CommentTok"/>
        </w:rPr>
        <w:t xml:space="preserve"> "Regression with Interaction Variables"</w:t>
      </w:r>
      <w:r>
        <w:br/>
      </w:r>
      <w:r>
        <w:rPr>
          <w:rStyle w:val="AnnotationTok"/>
        </w:rPr>
        <w:t xml:space="preserve">author:</w:t>
      </w:r>
      <w:r>
        <w:rPr>
          <w:rStyle w:val="CommentTok"/>
        </w:rPr>
        <w:t xml:space="preserve"> "Zahid Asghar"</w:t>
      </w:r>
      <w:r>
        <w:br/>
      </w:r>
      <w:r>
        <w:rPr>
          <w:rStyle w:val="AnnotationTok"/>
        </w:rPr>
        <w:t xml:space="preserve">date:</w:t>
      </w:r>
      <w:r>
        <w:rPr>
          <w:rStyle w:val="CommentTok"/>
        </w:rPr>
        <w:t xml:space="preserve"> today</w:t>
      </w:r>
      <w:r>
        <w:br/>
      </w:r>
      <w:r>
        <w:rPr>
          <w:rStyle w:val="AnnotationTok"/>
        </w:rPr>
        <w:t xml:space="preserve">format:</w:t>
      </w:r>
      <w:r>
        <w:rPr>
          <w:rStyle w:val="CommentTok"/>
        </w:rPr>
        <w:t xml:space="preserve"> </w:t>
      </w:r>
      <w:r>
        <w:br/>
      </w:r>
      <w:r>
        <w:rPr>
          <w:rStyle w:val="CommentTok"/>
        </w:rPr>
        <w:t xml:space="preserve">  html:</w:t>
      </w:r>
      <w:r>
        <w:br/>
      </w:r>
      <w:r>
        <w:rPr>
          <w:rStyle w:val="CommentTok"/>
        </w:rPr>
        <w:t xml:space="preserve">    toc: true</w:t>
      </w:r>
      <w:r>
        <w:br/>
      </w:r>
      <w:r>
        <w:rPr>
          <w:rStyle w:val="CommentTok"/>
        </w:rPr>
        <w:t xml:space="preserve">    number-sections: true</w:t>
      </w:r>
      <w:r>
        <w:br/>
      </w:r>
      <w:r>
        <w:rPr>
          <w:rStyle w:val="CommentTok"/>
        </w:rPr>
        <w:t xml:space="preserve">    code-fold: true</w:t>
      </w:r>
      <w:r>
        <w:br/>
      </w:r>
      <w:r>
        <w:rPr>
          <w:rStyle w:val="CommentTok"/>
        </w:rPr>
        <w:t xml:space="preserve">    theme: cosmo</w:t>
      </w:r>
      <w:r>
        <w:br/>
      </w:r>
      <w:r>
        <w:rPr>
          <w:rStyle w:val="CommentTok"/>
        </w:rPr>
        <w:t xml:space="preserve">---</w:t>
      </w:r>
      <w:r>
        <w:br/>
      </w:r>
      <w:r>
        <w:br/>
      </w:r>
      <w:r>
        <w:rPr>
          <w:rStyle w:val="FunctionTok"/>
        </w:rPr>
        <w:t xml:space="preserve"># Introduction</w:t>
      </w:r>
      <w:r>
        <w:br/>
      </w:r>
      <w:r>
        <w:br/>
      </w:r>
      <w:r>
        <w:rPr>
          <w:rStyle w:val="NormalTok"/>
        </w:rPr>
        <w:t xml:space="preserve">In this analysis, I examine salary differences between faculty members</w:t>
      </w:r>
      <w:r>
        <w:br/>
      </w:r>
      <w:r>
        <w:rPr>
          <w:rStyle w:val="NormalTok"/>
        </w:rPr>
        <w:t xml:space="preserve">by gender and discipline. The data contains information about </w:t>
      </w:r>
      <w:r>
        <w:br/>
      </w:r>
      <w:r>
        <w:rPr>
          <w:rStyle w:val="InformationTok"/>
        </w:rPr>
        <w:t xml:space="preserve">`r nrow(Salaries)`</w:t>
      </w:r>
      <w:r>
        <w:rPr>
          <w:rStyle w:val="NormalTok"/>
        </w:rPr>
        <w:t xml:space="preserve"> faculty members.</w:t>
      </w:r>
      <w:r>
        <w:br/>
      </w:r>
      <w:r>
        <w:br/>
      </w:r>
      <w:r>
        <w:rPr>
          <w:rStyle w:val="NormalTok"/>
        </w:rPr>
        <w:t xml:space="preserve">::: {.callout-note}</w:t>
      </w:r>
      <w:r>
        <w:br/>
      </w:r>
      <w:r>
        <w:rPr>
          <w:rStyle w:val="FunctionTok"/>
        </w:rPr>
        <w:t xml:space="preserve">## Objective</w:t>
      </w:r>
      <w:r>
        <w:br/>
      </w:r>
      <w:r>
        <w:rPr>
          <w:rStyle w:val="NormalTok"/>
        </w:rPr>
        <w:t xml:space="preserve">Explain interaction variables in regression using only binary </w:t>
      </w:r>
      <w:r>
        <w:br/>
      </w:r>
      <w:r>
        <w:rPr>
          <w:rStyle w:val="NormalTok"/>
        </w:rPr>
        <w:t xml:space="preserve">independent variables.</w:t>
      </w:r>
      <w:r>
        <w:br/>
      </w:r>
      <w:r>
        <w:rPr>
          <w:rStyle w:val="NormalTok"/>
        </w:rPr>
        <w:t xml:space="preserve">:::</w:t>
      </w:r>
      <w:r>
        <w:br/>
      </w:r>
      <w:r>
        <w:br/>
      </w:r>
      <w:r>
        <w:rPr>
          <w:rStyle w:val="FunctionTok"/>
        </w:rPr>
        <w:t xml:space="preserve"># Data Description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tbl-desc</w:t>
      </w:r>
      <w:r>
        <w:br/>
      </w:r>
      <w:r>
        <w:rPr>
          <w:rStyle w:val="CommentTok"/>
        </w:rPr>
        <w:t xml:space="preserve">#| tbl-cap: "Summary Statistics by Gender"</w:t>
      </w:r>
      <w:r>
        <w:br/>
      </w:r>
      <w:r>
        <w:br/>
      </w:r>
      <w:r>
        <w:rPr>
          <w:rStyle w:val="NormalTok"/>
        </w:rPr>
        <w:t xml:space="preserve">Salaries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avg_salary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(salary))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fmt_currency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columns =</w:t>
      </w:r>
      <w:r>
        <w:rPr>
          <w:rStyle w:val="NormalTok"/>
        </w:rPr>
        <w:t xml:space="preserve"> avg_salary, </w:t>
      </w:r>
      <w:r>
        <w:rPr>
          <w:rStyle w:val="AttributeTok"/>
        </w:rPr>
        <w:t xml:space="preserve">decimals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NormalTok"/>
        </w:rPr>
        <w:t xml:space="preserve">@tbl-desc shows that male faculty earn more on average.</w:t>
      </w:r>
      <w:r>
        <w:br/>
      </w:r>
      <w:r>
        <w:br/>
      </w:r>
      <w:r>
        <w:rPr>
          <w:rStyle w:val="FunctionTok"/>
        </w:rPr>
        <w:t xml:space="preserve"># Regression Analysis</w:t>
      </w:r>
      <w:r>
        <w:br/>
      </w:r>
      <w:r>
        <w:br/>
      </w:r>
      <w:r>
        <w:rPr>
          <w:rStyle w:val="NormalTok"/>
        </w:rPr>
        <w:t xml:space="preserve">We estimate the following model:</w:t>
      </w:r>
      <w:r>
        <w:br/>
      </w:r>
      <w:r>
        <w:br/>
      </w:r>
      <w:r>
        <w:rPr>
          <w:rStyle w:val="NormalTok"/>
        </w:rPr>
        <w:t xml:space="preserve">$$</w:t>
      </w:r>
      <w:r>
        <w:br/>
      </w:r>
      <w:r>
        <w:rPr>
          <w:rStyle w:val="NormalTok"/>
        </w:rPr>
        <w:t xml:space="preserve">salary_i = \beta_0 + \beta_1 sex_i + \epsilon_i \tag{1}</w:t>
      </w:r>
      <w:r>
        <w:br/>
      </w:r>
      <w:r>
        <w:rPr>
          <w:rStyle w:val="NormalTok"/>
        </w:rPr>
        <w:t xml:space="preserve">$$</w:t>
      </w:r>
      <w:r>
        <w:br/>
      </w:r>
      <w:r>
        <w:br/>
      </w:r>
      <w:r>
        <w:rPr>
          <w:rStyle w:val="NormalTok"/>
        </w:rPr>
        <w:t xml:space="preserve">where $i = 1, 2, \ldots, n$ and $\epsilon_i$ is the error term.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tbl-reg1</w:t>
      </w:r>
      <w:r>
        <w:br/>
      </w:r>
      <w:r>
        <w:rPr>
          <w:rStyle w:val="CommentTok"/>
        </w:rPr>
        <w:t xml:space="preserve">#| tbl-cap: "Basic Regression Results"</w:t>
      </w:r>
      <w:r>
        <w:br/>
      </w:r>
      <w:r>
        <w:br/>
      </w:r>
      <w:r>
        <w:rPr>
          <w:rStyle w:val="NormalTok"/>
        </w:rPr>
        <w:t xml:space="preserve">model1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FunctionTok"/>
        </w:rPr>
        <w:t xml:space="preserve">modelsummary</w:t>
      </w:r>
      <w:r>
        <w:rPr>
          <w:rStyle w:val="NormalTok"/>
        </w:rPr>
        <w:t xml:space="preserve">(model1, </w:t>
      </w:r>
      <w:r>
        <w:rPr>
          <w:rStyle w:val="AttributeTok"/>
        </w:rPr>
        <w:t xml:space="preserve">stars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NormalTok"/>
        </w:rPr>
        <w:t xml:space="preserve">The coefficient $\beta_1 = 14,088$ in @tbl-reg1 indicates male </w:t>
      </w:r>
      <w:r>
        <w:br/>
      </w:r>
      <w:r>
        <w:rPr>
          <w:rStyle w:val="NormalTok"/>
        </w:rPr>
        <w:t xml:space="preserve">faculty earn $14,088 more than female faculty on average.</w:t>
      </w:r>
      <w:r>
        <w:br/>
      </w:r>
      <w:r>
        <w:br/>
      </w:r>
      <w:r>
        <w:rPr>
          <w:rStyle w:val="FunctionTok"/>
        </w:rPr>
        <w:t xml:space="preserve">## Adding Discipline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tbl-reg2  </w:t>
      </w:r>
      <w:r>
        <w:br/>
      </w:r>
      <w:r>
        <w:rPr>
          <w:rStyle w:val="CommentTok"/>
        </w:rPr>
        <w:t xml:space="preserve">#| tbl-cap: "Regression with Discipline"</w:t>
      </w:r>
      <w:r>
        <w:br/>
      </w:r>
      <w:r>
        <w:br/>
      </w:r>
      <w:r>
        <w:rPr>
          <w:rStyle w:val="NormalTok"/>
        </w:rPr>
        <w:t xml:space="preserve">model2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discipline,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FunctionTok"/>
        </w:rPr>
        <w:t xml:space="preserve">modelsummary</w:t>
      </w:r>
      <w:r>
        <w:rPr>
          <w:rStyle w:val="NormalTok"/>
        </w:rPr>
        <w:t xml:space="preserve">(model2, </w:t>
      </w:r>
      <w:r>
        <w:rPr>
          <w:rStyle w:val="AttributeTok"/>
        </w:rPr>
        <w:t xml:space="preserve">stars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FunctionTok"/>
        </w:rPr>
        <w:t xml:space="preserve"># Interaction Effects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tbl-reg3</w:t>
      </w:r>
      <w:r>
        <w:br/>
      </w:r>
      <w:r>
        <w:rPr>
          <w:rStyle w:val="CommentTok"/>
        </w:rPr>
        <w:t xml:space="preserve">#| tbl-cap: "Regression with Interaction Term"</w:t>
      </w:r>
      <w:r>
        <w:br/>
      </w:r>
      <w:r>
        <w:br/>
      </w:r>
      <w:r>
        <w:rPr>
          <w:rStyle w:val="NormalTok"/>
        </w:rPr>
        <w:t xml:space="preserve">model3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discipline,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FunctionTok"/>
        </w:rPr>
        <w:t xml:space="preserve">modelsummary</w:t>
      </w:r>
      <w:r>
        <w:rPr>
          <w:rStyle w:val="NormalTok"/>
        </w:rPr>
        <w:t xml:space="preserve">(model3, </w:t>
      </w:r>
      <w:r>
        <w:rPr>
          <w:rStyle w:val="AttributeTok"/>
        </w:rPr>
        <w:t xml:space="preserve">stars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NormalTok"/>
        </w:rPr>
        <w:t xml:space="preserve">@tbl-reg3 shows the interaction effect. The coefficient on the </w:t>
      </w:r>
      <w:r>
        <w:br/>
      </w:r>
      <w:r>
        <w:rPr>
          <w:rStyle w:val="NormalTok"/>
        </w:rPr>
        <w:t xml:space="preserve">interaction term is $-14,109$, indicating the gender gap is </w:t>
      </w:r>
      <w:r>
        <w:br/>
      </w:r>
      <w:r>
        <w:rPr>
          <w:rStyle w:val="NormalTok"/>
        </w:rPr>
        <w:t xml:space="preserve">smaller in Discipline B.</w:t>
      </w:r>
      <w:r>
        <w:br/>
      </w:r>
      <w:r>
        <w:br/>
      </w:r>
      <w:r>
        <w:rPr>
          <w:rStyle w:val="FunctionTok"/>
        </w:rPr>
        <w:t xml:space="preserve"># Conclusion</w:t>
      </w:r>
      <w:r>
        <w:br/>
      </w:r>
      <w:r>
        <w:br/>
      </w:r>
      <w:r>
        <w:rPr>
          <w:rStyle w:val="NormalTok"/>
        </w:rPr>
        <w:t xml:space="preserve">::: {.callout-important}</w:t>
      </w:r>
      <w:r>
        <w:br/>
      </w:r>
      <w:r>
        <w:rPr>
          <w:rStyle w:val="NormalTok"/>
        </w:rPr>
        <w:t xml:space="preserve">Interaction terms are essential when relationships vary across </w:t>
      </w:r>
      <w:r>
        <w:br/>
      </w:r>
      <w:r>
        <w:rPr>
          <w:rStyle w:val="NormalTok"/>
        </w:rPr>
        <w:t xml:space="preserve">subgroups. @tbl-reg3 demonstrates how the effect of gender on </w:t>
      </w:r>
      <w:r>
        <w:br/>
      </w:r>
      <w:r>
        <w:rPr>
          <w:rStyle w:val="NormalTok"/>
        </w:rPr>
        <w:t xml:space="preserve">salary differs by discipline.</w:t>
      </w:r>
      <w:r>
        <w:br/>
      </w:r>
      <w:r>
        <w:rPr>
          <w:rStyle w:val="NormalTok"/>
        </w:rPr>
        <w:t xml:space="preserve">:::</w:t>
      </w:r>
    </w:p>
    <w:bookmarkEnd w:id="53"/>
    <w:bookmarkStart w:id="56" w:name="tips-for-academic-writing"/>
    <w:p>
      <w:pPr>
        <w:pStyle w:val="Heading1"/>
      </w:pPr>
      <w:r>
        <w:t xml:space="preserve">9. Tips for Academic Writing</w:t>
      </w:r>
    </w:p>
    <w:bookmarkStart w:id="54" w:name="dos"/>
    <w:p>
      <w:pPr>
        <w:pStyle w:val="Heading2"/>
      </w:pPr>
      <w:r>
        <w:t xml:space="preserve">9.1 Do’s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Use descriptive labels</w:t>
      </w:r>
      <w:r>
        <w:t xml:space="preserve">:</w:t>
      </w:r>
      <w:r>
        <w:t xml:space="preserve"> </w:t>
      </w:r>
      <w:r>
        <w:rPr>
          <w:rStyle w:val="VerbatimChar"/>
        </w:rPr>
        <w:t xml:space="preserve">tbl-salary-gender</w:t>
      </w:r>
      <w:r>
        <w:t xml:space="preserve"> </w:t>
      </w:r>
      <w:r>
        <w:t xml:space="preserve">not</w:t>
      </w:r>
      <w:r>
        <w:t xml:space="preserve"> </w:t>
      </w:r>
      <w:r>
        <w:rPr>
          <w:rStyle w:val="VerbatimChar"/>
        </w:rPr>
        <w:t xml:space="preserve">tbl-1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Add clear captions</w:t>
      </w:r>
      <w:r>
        <w:t xml:space="preserve">: Explain what the table/figure shows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Reference everything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@tbl-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@fig-</w:t>
      </w:r>
      <w:r>
        <w:t xml:space="preserve"> </w:t>
      </w:r>
      <w:r>
        <w:t xml:space="preserve">consistently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Hide setup code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#| echo: false</w:t>
      </w:r>
      <w:r>
        <w:t xml:space="preserve"> </w:t>
      </w:r>
      <w:r>
        <w:t xml:space="preserve">for data loading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Format numbers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fmt_currency()</w:t>
      </w:r>
      <w:r>
        <w:t xml:space="preserve">,</w:t>
      </w:r>
      <w:r>
        <w:t xml:space="preserve"> </w:t>
      </w:r>
      <w:r>
        <w:rPr>
          <w:rStyle w:val="VerbatimChar"/>
        </w:rPr>
        <w:t xml:space="preserve">fmt_number()</w:t>
      </w:r>
      <w:r>
        <w:t xml:space="preserve"> </w:t>
      </w:r>
      <w:r>
        <w:t xml:space="preserve">etc.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Add section numbers</w:t>
      </w:r>
      <w:r>
        <w:t xml:space="preserve">: Set</w:t>
      </w:r>
      <w:r>
        <w:t xml:space="preserve"> </w:t>
      </w:r>
      <w:r>
        <w:rPr>
          <w:rStyle w:val="VerbatimChar"/>
        </w:rPr>
        <w:t xml:space="preserve">number-sections: true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Include TOC</w:t>
      </w:r>
      <w:r>
        <w:t xml:space="preserve">: Help readers navigate long documents</w:t>
      </w:r>
    </w:p>
    <w:bookmarkEnd w:id="54"/>
    <w:bookmarkStart w:id="55" w:name="donts"/>
    <w:p>
      <w:pPr>
        <w:pStyle w:val="Heading2"/>
      </w:pPr>
      <w:r>
        <w:t xml:space="preserve">9.2 Don’ts</w:t>
      </w:r>
    </w:p>
    <w:p>
      <w:pPr>
        <w:pStyle w:val="Compact"/>
        <w:numPr>
          <w:ilvl w:val="0"/>
          <w:numId w:val="1009"/>
        </w:numPr>
      </w:pPr>
      <w:r>
        <w:t xml:space="preserve">❌ Don’t use vague labels like</w:t>
      </w:r>
      <w:r>
        <w:t xml:space="preserve"> </w:t>
      </w:r>
      <w:r>
        <w:rPr>
          <w:rStyle w:val="VerbatimChar"/>
        </w:rPr>
        <w:t xml:space="preserve">tbl-1</w:t>
      </w:r>
      <w:r>
        <w:t xml:space="preserve">,</w:t>
      </w:r>
      <w:r>
        <w:t xml:space="preserve"> </w:t>
      </w:r>
      <w:r>
        <w:rPr>
          <w:rStyle w:val="VerbatimChar"/>
        </w:rPr>
        <w:t xml:space="preserve">fig-plot</w:t>
      </w:r>
    </w:p>
    <w:p>
      <w:pPr>
        <w:pStyle w:val="Compact"/>
        <w:numPr>
          <w:ilvl w:val="0"/>
          <w:numId w:val="1009"/>
        </w:numPr>
      </w:pPr>
      <w:r>
        <w:t xml:space="preserve">❌ Don’t show package loading messages</w:t>
      </w:r>
    </w:p>
    <w:p>
      <w:pPr>
        <w:pStyle w:val="Compact"/>
        <w:numPr>
          <w:ilvl w:val="0"/>
          <w:numId w:val="1009"/>
        </w:numPr>
      </w:pPr>
      <w:r>
        <w:t xml:space="preserve">❌ Don’t forget to caption tables and figures</w:t>
      </w:r>
    </w:p>
    <w:p>
      <w:pPr>
        <w:pStyle w:val="Compact"/>
        <w:numPr>
          <w:ilvl w:val="0"/>
          <w:numId w:val="1009"/>
        </w:numPr>
      </w:pPr>
      <w:r>
        <w:t xml:space="preserve">❌ Don’t use raw R output - format with</w:t>
      </w:r>
      <w:r>
        <w:t xml:space="preserve"> </w:t>
      </w:r>
      <w:r>
        <w:rPr>
          <w:rStyle w:val="VerbatimChar"/>
        </w:rPr>
        <w:t xml:space="preserve">gt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modelsummary</w:t>
      </w:r>
    </w:p>
    <w:p>
      <w:pPr>
        <w:pStyle w:val="Compact"/>
        <w:numPr>
          <w:ilvl w:val="0"/>
          <w:numId w:val="1009"/>
        </w:numPr>
      </w:pPr>
      <w:r>
        <w:t xml:space="preserve">❌ Don’t hardcode numbers - use inline code</w:t>
      </w:r>
    </w:p>
    <w:p>
      <w:pPr>
        <w:pStyle w:val="Compact"/>
        <w:numPr>
          <w:ilvl w:val="0"/>
          <w:numId w:val="1009"/>
        </w:numPr>
      </w:pPr>
      <w:r>
        <w:t xml:space="preserve">❌ Don’t mix different table styles in one document</w:t>
      </w:r>
    </w:p>
    <w:bookmarkEnd w:id="55"/>
    <w:bookmarkEnd w:id="56"/>
    <w:bookmarkStart w:id="60" w:name="workflow-tips"/>
    <w:p>
      <w:pPr>
        <w:pStyle w:val="Heading1"/>
      </w:pPr>
      <w:r>
        <w:t xml:space="preserve">10. Workflow Tips</w:t>
      </w:r>
    </w:p>
    <w:bookmarkStart w:id="57" w:name="iterative-rendering"/>
    <w:p>
      <w:pPr>
        <w:pStyle w:val="Heading2"/>
      </w:pPr>
      <w:r>
        <w:t xml:space="preserve">10.1 Iterative Rendering</w:t>
      </w:r>
    </w:p>
    <w:p>
      <w:pPr>
        <w:pStyle w:val="FirstParagraph"/>
      </w:pPr>
      <w:r>
        <w:t xml:space="preserve">Render frequently to catch errors early: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Keyboard shortcut</w:t>
      </w:r>
      <w:r>
        <w:t xml:space="preserve">:</w:t>
      </w:r>
      <w:r>
        <w:t xml:space="preserve"> </w:t>
      </w:r>
      <w:r>
        <w:rPr>
          <w:rStyle w:val="VerbatimChar"/>
        </w:rPr>
        <w:t xml:space="preserve">Ctrl/Cmd + Shift + K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Command line</w:t>
      </w:r>
      <w:r>
        <w:t xml:space="preserve">:</w:t>
      </w:r>
      <w:r>
        <w:t xml:space="preserve"> </w:t>
      </w:r>
      <w:r>
        <w:rPr>
          <w:rStyle w:val="VerbatimChar"/>
        </w:rPr>
        <w:t xml:space="preserve">quarto render document.qmd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Render to specific format</w:t>
      </w:r>
      <w:r>
        <w:t xml:space="preserve">:</w:t>
      </w:r>
      <w:r>
        <w:t xml:space="preserve"> </w:t>
      </w:r>
      <w:r>
        <w:rPr>
          <w:rStyle w:val="VerbatimChar"/>
        </w:rPr>
        <w:t xml:space="preserve">quarto render document.qmd --to pdf</w:t>
      </w:r>
    </w:p>
    <w:bookmarkEnd w:id="57"/>
    <w:bookmarkStart w:id="58" w:name="code-organization"/>
    <w:p>
      <w:pPr>
        <w:pStyle w:val="Heading2"/>
      </w:pPr>
      <w:r>
        <w:t xml:space="preserve">10.2 Code Organization</w:t>
      </w:r>
    </w:p>
    <w:p>
      <w:pPr>
        <w:pStyle w:val="FirstParagraph"/>
      </w:pPr>
      <w:r>
        <w:t xml:space="preserve">Structure your code logically:</w:t>
      </w:r>
    </w:p>
    <w:p>
      <w:pPr>
        <w:pStyle w:val="SourceCode"/>
      </w:pPr>
      <w:r>
        <w:rPr>
          <w:rStyle w:val="FunctionTok"/>
        </w:rPr>
        <w:t xml:space="preserve"># Setup chunk - load packages and data</w:t>
      </w:r>
      <w:r>
        <w:br/>
      </w:r>
      <w:r>
        <w:rPr>
          <w:rStyle w:val="FunctionTok"/>
        </w:rPr>
        <w:t xml:space="preserve"># Exploratory analysis - tables and visualizations</w:t>
      </w:r>
      <w:r>
        <w:br/>
      </w:r>
      <w:r>
        <w:rPr>
          <w:rStyle w:val="FunctionTok"/>
        </w:rPr>
        <w:t xml:space="preserve"># Model fitting - regression models</w:t>
      </w:r>
      <w:r>
        <w:br/>
      </w:r>
      <w:r>
        <w:rPr>
          <w:rStyle w:val="FunctionTok"/>
        </w:rPr>
        <w:t xml:space="preserve"># Results presentation - formatted tables</w:t>
      </w:r>
      <w:r>
        <w:br/>
      </w:r>
      <w:r>
        <w:rPr>
          <w:rStyle w:val="FunctionTok"/>
        </w:rPr>
        <w:t xml:space="preserve"># Diagnostics - check model assumptions</w:t>
      </w:r>
    </w:p>
    <w:bookmarkEnd w:id="58"/>
    <w:bookmarkStart w:id="59" w:name="reproducibility-checklist"/>
    <w:p>
      <w:pPr>
        <w:pStyle w:val="Heading2"/>
      </w:pPr>
      <w:r>
        <w:t xml:space="preserve">10.3 Reproducibility Checklist</w:t>
      </w:r>
    </w:p>
    <w:p>
      <w:pPr>
        <w:pStyle w:val="FirstParagraph"/>
      </w:pPr>
      <w:r>
        <w:t xml:space="preserve">✓ Load all required packages at the top</w:t>
      </w:r>
      <w:r>
        <w:t xml:space="preserve"> </w:t>
      </w:r>
      <w:r>
        <w:t xml:space="preserve">✓ Set random seed if using random processes</w:t>
      </w:r>
      <w:r>
        <w:t xml:space="preserve"> </w:t>
      </w:r>
      <w:r>
        <w:t xml:space="preserve">✓ Use relative file paths, not absolute</w:t>
      </w:r>
      <w:r>
        <w:t xml:space="preserve"> </w:t>
      </w:r>
      <w:r>
        <w:t xml:space="preserve">✓ Comment your code clearly</w:t>
      </w:r>
      <w:r>
        <w:t xml:space="preserve"> </w:t>
      </w:r>
      <w:r>
        <w:t xml:space="preserve">✓ Include session info at the end</w:t>
      </w:r>
      <w:r>
        <w:t xml:space="preserve"> </w:t>
      </w:r>
      <w:r>
        <w:t xml:space="preserve">✓ Test rendering all output formats</w:t>
      </w:r>
    </w:p>
    <w:bookmarkEnd w:id="59"/>
    <w:bookmarkEnd w:id="60"/>
    <w:bookmarkStart w:id="64" w:name="output-formats"/>
    <w:p>
      <w:pPr>
        <w:pStyle w:val="Heading1"/>
      </w:pPr>
      <w:r>
        <w:t xml:space="preserve">11. Output Formats</w:t>
      </w:r>
    </w:p>
    <w:bookmarkStart w:id="61" w:name="html-interactive"/>
    <w:p>
      <w:pPr>
        <w:pStyle w:val="Heading2"/>
      </w:pPr>
      <w:r>
        <w:t xml:space="preserve">11.1 HTML (Interactive)</w:t>
      </w:r>
    </w:p>
    <w:p>
      <w:pPr>
        <w:pStyle w:val="FirstParagraph"/>
      </w:pPr>
      <w:r>
        <w:t xml:space="preserve">Best for sharing online: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code-fold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code-tools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embed-resources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cosmo</w:t>
      </w:r>
    </w:p>
    <w:bookmarkEnd w:id="61"/>
    <w:bookmarkStart w:id="62" w:name="pdf-print"/>
    <w:p>
      <w:pPr>
        <w:pStyle w:val="Heading2"/>
      </w:pPr>
      <w:r>
        <w:t xml:space="preserve">11.2 PDF (Print)</w:t>
      </w:r>
    </w:p>
    <w:p>
      <w:pPr>
        <w:pStyle w:val="FirstParagraph"/>
      </w:pPr>
      <w:r>
        <w:t xml:space="preserve">Best for submission: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geometry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margin=1in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colorlinks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bookmarkEnd w:id="62"/>
    <w:bookmarkStart w:id="63" w:name="word-collaboration"/>
    <w:p>
      <w:pPr>
        <w:pStyle w:val="Heading2"/>
      </w:pPr>
      <w:r>
        <w:t xml:space="preserve">11.3 Word (Collaboration)</w:t>
      </w:r>
    </w:p>
    <w:p>
      <w:pPr>
        <w:pStyle w:val="FirstParagraph"/>
      </w:pPr>
      <w:r>
        <w:t xml:space="preserve">Best for tracked changes: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reference-doc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custom-template.docx</w:t>
      </w:r>
    </w:p>
    <w:bookmarkEnd w:id="63"/>
    <w:bookmarkEnd w:id="64"/>
    <w:bookmarkStart w:id="69" w:name="common-issues-and-solutions"/>
    <w:p>
      <w:pPr>
        <w:pStyle w:val="Heading1"/>
      </w:pPr>
      <w:r>
        <w:t xml:space="preserve">12. Common Issues and Solutions</w:t>
      </w:r>
    </w:p>
    <w:bookmarkStart w:id="65" w:name="tables-not-appearing"/>
    <w:p>
      <w:pPr>
        <w:pStyle w:val="Heading2"/>
      </w:pPr>
      <w:r>
        <w:t xml:space="preserve">12.1 Tables Not Appearing</w:t>
      </w:r>
    </w:p>
    <w:p>
      <w:pPr>
        <w:pStyle w:val="FirstParagraph"/>
      </w:pPr>
      <w:r>
        <w:rPr>
          <w:b/>
          <w:bCs/>
        </w:rPr>
        <w:t xml:space="preserve">Problem</w:t>
      </w:r>
      <w:r>
        <w:t xml:space="preserve">: Table code runs but doesn’t show in output</w:t>
      </w:r>
    </w:p>
    <w:p>
      <w:pPr>
        <w:pStyle w:val="BodyText"/>
      </w:pPr>
      <w:r>
        <w:rPr>
          <w:b/>
          <w:bCs/>
        </w:rPr>
        <w:t xml:space="preserve">Solution</w:t>
      </w:r>
      <w:r>
        <w:t xml:space="preserve">: Make sure you’re using</w:t>
      </w:r>
      <w:r>
        <w:t xml:space="preserve"> </w:t>
      </w:r>
      <w:r>
        <w:rPr>
          <w:rStyle w:val="VerbatimChar"/>
        </w:rPr>
        <w:t xml:space="preserve">gt()</w:t>
      </w:r>
      <w:r>
        <w:t xml:space="preserve"> </w:t>
      </w:r>
      <w:r>
        <w:t xml:space="preserve">or other table function, not just printing</w:t>
      </w:r>
    </w:p>
    <w:p>
      <w:pPr>
        <w:pStyle w:val="SourceCode"/>
      </w:pPr>
      <w:r>
        <w:rPr>
          <w:rStyle w:val="CommentTok"/>
        </w:rPr>
        <w:t xml:space="preserve"># Wrong - just prints</w:t>
      </w:r>
      <w:r>
        <w:br/>
      </w:r>
      <w:r>
        <w:rPr>
          <w:rStyle w:val="NormalTok"/>
        </w:rPr>
        <w:t xml:space="preserve">Salaries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(salary))</w:t>
      </w:r>
      <w:r>
        <w:br/>
      </w:r>
      <w:r>
        <w:br/>
      </w:r>
      <w:r>
        <w:rPr>
          <w:rStyle w:val="CommentTok"/>
        </w:rPr>
        <w:t xml:space="preserve"># Right - creates formatted table</w:t>
      </w:r>
      <w:r>
        <w:br/>
      </w:r>
      <w:r>
        <w:rPr>
          <w:rStyle w:val="NormalTok"/>
        </w:rPr>
        <w:t xml:space="preserve">Salaries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(salary))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gt</w:t>
      </w:r>
      <w:r>
        <w:rPr>
          <w:rStyle w:val="NormalTok"/>
        </w:rPr>
        <w:t xml:space="preserve">()</w:t>
      </w:r>
    </w:p>
    <w:bookmarkEnd w:id="65"/>
    <w:bookmarkStart w:id="66" w:name="cross-references-not-working"/>
    <w:p>
      <w:pPr>
        <w:pStyle w:val="Heading2"/>
      </w:pPr>
      <w:r>
        <w:t xml:space="preserve">12.2 Cross-References Not Working</w:t>
      </w:r>
    </w:p>
    <w:p>
      <w:pPr>
        <w:pStyle w:val="FirstParagraph"/>
      </w:pPr>
      <w:r>
        <w:rPr>
          <w:b/>
          <w:bCs/>
        </w:rPr>
        <w:t xml:space="preserve">Problem</w:t>
      </w:r>
      <w:r>
        <w:t xml:space="preserve">:</w:t>
      </w:r>
      <w:r>
        <w:t xml:space="preserve"> </w:t>
      </w:r>
      <w:r>
        <w:rPr>
          <w:rStyle w:val="VerbatimChar"/>
        </w:rPr>
        <w:t xml:space="preserve">@tbl-name</w:t>
      </w:r>
      <w:r>
        <w:t xml:space="preserve"> </w:t>
      </w:r>
      <w:r>
        <w:t xml:space="preserve">shows as plain text</w:t>
      </w:r>
    </w:p>
    <w:p>
      <w:pPr>
        <w:pStyle w:val="BodyText"/>
      </w:pPr>
      <w:r>
        <w:rPr>
          <w:b/>
          <w:bCs/>
        </w:rPr>
        <w:t xml:space="preserve">Solution</w:t>
      </w:r>
      <w:r>
        <w:t xml:space="preserve">: Ensure label starts with correct prefix and caption is included</w:t>
      </w:r>
    </w:p>
    <w:p>
      <w:pPr>
        <w:pStyle w:val="SourceCode"/>
      </w:pPr>
      <w:r>
        <w:rPr>
          <w:rStyle w:val="CommentTok"/>
        </w:rPr>
        <w:t xml:space="preserve">#| label: tbl-summary    # Correct prefix</w:t>
      </w:r>
      <w:r>
        <w:br/>
      </w:r>
      <w:r>
        <w:rPr>
          <w:rStyle w:val="CommentTok"/>
        </w:rPr>
        <w:t xml:space="preserve">#| tbl-cap: "My table"   # Caption required</w:t>
      </w:r>
    </w:p>
    <w:bookmarkEnd w:id="66"/>
    <w:bookmarkStart w:id="67" w:name="math-not-rendering"/>
    <w:p>
      <w:pPr>
        <w:pStyle w:val="Heading2"/>
      </w:pPr>
      <w:r>
        <w:t xml:space="preserve">12.3 Math Not Rendering</w:t>
      </w:r>
    </w:p>
    <w:p>
      <w:pPr>
        <w:pStyle w:val="FirstParagraph"/>
      </w:pPr>
      <w:r>
        <w:rPr>
          <w:b/>
          <w:bCs/>
        </w:rPr>
        <w:t xml:space="preserve">Problem</w:t>
      </w:r>
      <w:r>
        <w:t xml:space="preserve">: LaTeX equations show as plain text</w:t>
      </w:r>
    </w:p>
    <w:p>
      <w:pPr>
        <w:pStyle w:val="BodyText"/>
      </w:pPr>
      <w:r>
        <w:rPr>
          <w:b/>
          <w:bCs/>
        </w:rPr>
        <w:t xml:space="preserve">Solution</w:t>
      </w:r>
      <w:r>
        <w:t xml:space="preserve">: Check for proper syntax and escaping</w:t>
      </w:r>
    </w:p>
    <w:p>
      <w:pPr>
        <w:pStyle w:val="SourceCode"/>
      </w:pPr>
      <w:r>
        <w:rPr>
          <w:rStyle w:val="FunctionTok"/>
        </w:rPr>
        <w:t xml:space="preserve"># Wrong</w:t>
      </w:r>
      <w:r>
        <w:br/>
      </w:r>
      <w:r>
        <w:rPr>
          <w:rStyle w:val="NormalTok"/>
        </w:rPr>
        <w:t xml:space="preserve">$$</w:t>
      </w:r>
      <w:r>
        <w:br/>
      </w:r>
      <w:r>
        <w:rPr>
          <w:rStyle w:val="NormalTok"/>
        </w:rPr>
        <w:t xml:space="preserve">salary = \beta_0 + \beta_1 * sex</w:t>
      </w:r>
      <w:r>
        <w:br/>
      </w:r>
      <w:r>
        <w:rPr>
          <w:rStyle w:val="NormalTok"/>
        </w:rPr>
        <w:t xml:space="preserve">$$</w:t>
      </w:r>
      <w:r>
        <w:br/>
      </w:r>
      <w:r>
        <w:br/>
      </w:r>
      <w:r>
        <w:rPr>
          <w:rStyle w:val="FunctionTok"/>
        </w:rPr>
        <w:t xml:space="preserve"># Right  </w:t>
      </w:r>
      <w:r>
        <w:br/>
      </w:r>
      <w:r>
        <w:rPr>
          <w:rStyle w:val="NormalTok"/>
        </w:rPr>
        <w:t xml:space="preserve">$$</w:t>
      </w:r>
      <w:r>
        <w:br/>
      </w:r>
      <w:r>
        <w:rPr>
          <w:rStyle w:val="NormalTok"/>
        </w:rPr>
        <w:t xml:space="preserve">salary = \beta_0 + \beta_1 \times sex</w:t>
      </w:r>
      <w:r>
        <w:br/>
      </w:r>
      <w:r>
        <w:rPr>
          <w:rStyle w:val="NormalTok"/>
        </w:rPr>
        <w:t xml:space="preserve">$$</w:t>
      </w:r>
    </w:p>
    <w:bookmarkEnd w:id="67"/>
    <w:bookmarkStart w:id="68" w:name="code-chunks-producing-errors"/>
    <w:p>
      <w:pPr>
        <w:pStyle w:val="Heading2"/>
      </w:pPr>
      <w:r>
        <w:t xml:space="preserve">12.4 Code Chunks Producing Errors</w:t>
      </w:r>
    </w:p>
    <w:p>
      <w:pPr>
        <w:pStyle w:val="FirstParagraph"/>
      </w:pPr>
      <w:r>
        <w:rPr>
          <w:b/>
          <w:bCs/>
        </w:rPr>
        <w:t xml:space="preserve">Problem</w:t>
      </w:r>
      <w:r>
        <w:t xml:space="preserve">: Document won’t render due to code errors</w:t>
      </w:r>
    </w:p>
    <w:p>
      <w:pPr>
        <w:pStyle w:val="BodyText"/>
      </w:pPr>
      <w:r>
        <w:rPr>
          <w:b/>
          <w:bCs/>
        </w:rPr>
        <w:t xml:space="preserve">Solution</w:t>
      </w:r>
      <w:r>
        <w:t xml:space="preserve">: Test code chunks individually</w:t>
      </w:r>
    </w:p>
    <w:p>
      <w:pPr>
        <w:pStyle w:val="SourceCode"/>
      </w:pPr>
      <w:r>
        <w:rPr>
          <w:rStyle w:val="CommentTok"/>
        </w:rPr>
        <w:t xml:space="preserve">#| error: true    # Show error but continue rendering</w:t>
      </w:r>
      <w:r>
        <w:br/>
      </w:r>
      <w:r>
        <w:rPr>
          <w:rStyle w:val="CommentTok"/>
        </w:rPr>
        <w:t xml:space="preserve">#| eval: false    # Don't run problematic code</w:t>
      </w:r>
    </w:p>
    <w:bookmarkEnd w:id="68"/>
    <w:bookmarkEnd w:id="69"/>
    <w:bookmarkStart w:id="70" w:name="practice-exercise"/>
    <w:p>
      <w:pPr>
        <w:pStyle w:val="Heading1"/>
      </w:pPr>
      <w:r>
        <w:t xml:space="preserve">13. Practice Exercise</w:t>
      </w:r>
    </w:p>
    <w:p>
      <w:pPr>
        <w:pStyle w:val="FirstParagraph"/>
      </w:pPr>
      <w:r>
        <w:t xml:space="preserve">Create a complete document with:</w:t>
      </w:r>
    </w:p>
    <w:p>
      <w:pPr>
        <w:pStyle w:val="Compact"/>
        <w:numPr>
          <w:ilvl w:val="0"/>
          <w:numId w:val="1011"/>
        </w:numPr>
      </w:pPr>
      <w:r>
        <w:t xml:space="preserve">YAML header with HTML and PDF output</w:t>
      </w:r>
    </w:p>
    <w:p>
      <w:pPr>
        <w:pStyle w:val="Compact"/>
        <w:numPr>
          <w:ilvl w:val="0"/>
          <w:numId w:val="1011"/>
        </w:numPr>
      </w:pPr>
      <w:r>
        <w:t xml:space="preserve">Numbered sections with table of contents</w:t>
      </w:r>
    </w:p>
    <w:p>
      <w:pPr>
        <w:pStyle w:val="Compact"/>
        <w:numPr>
          <w:ilvl w:val="0"/>
          <w:numId w:val="1011"/>
        </w:numPr>
      </w:pPr>
      <w:r>
        <w:t xml:space="preserve">Introduction with objectives</w:t>
      </w:r>
    </w:p>
    <w:p>
      <w:pPr>
        <w:pStyle w:val="Compact"/>
        <w:numPr>
          <w:ilvl w:val="0"/>
          <w:numId w:val="1011"/>
        </w:numPr>
      </w:pPr>
      <w:r>
        <w:t xml:space="preserve">Data description with a summary table</w:t>
      </w:r>
    </w:p>
    <w:p>
      <w:pPr>
        <w:pStyle w:val="Compact"/>
        <w:numPr>
          <w:ilvl w:val="0"/>
          <w:numId w:val="1011"/>
        </w:numPr>
      </w:pPr>
      <w:r>
        <w:t xml:space="preserve">At least one regression table</w:t>
      </w:r>
    </w:p>
    <w:p>
      <w:pPr>
        <w:pStyle w:val="Compact"/>
        <w:numPr>
          <w:ilvl w:val="0"/>
          <w:numId w:val="1011"/>
        </w:numPr>
      </w:pPr>
      <w:r>
        <w:t xml:space="preserve">One mathematical equation (numbered)</w:t>
      </w:r>
    </w:p>
    <w:p>
      <w:pPr>
        <w:pStyle w:val="Compact"/>
        <w:numPr>
          <w:ilvl w:val="0"/>
          <w:numId w:val="1011"/>
        </w:numPr>
      </w:pPr>
      <w:r>
        <w:t xml:space="preserve">Cross-references to tables</w:t>
      </w:r>
    </w:p>
    <w:p>
      <w:pPr>
        <w:pStyle w:val="Compact"/>
        <w:numPr>
          <w:ilvl w:val="0"/>
          <w:numId w:val="1011"/>
        </w:numPr>
      </w:pPr>
      <w:r>
        <w:t xml:space="preserve">One callout block</w:t>
      </w:r>
    </w:p>
    <w:p>
      <w:pPr>
        <w:pStyle w:val="Compact"/>
        <w:numPr>
          <w:ilvl w:val="0"/>
          <w:numId w:val="1011"/>
        </w:numPr>
      </w:pPr>
      <w:r>
        <w:t xml:space="preserve">Conclusion section</w:t>
      </w:r>
    </w:p>
    <w:p>
      <w:pPr>
        <w:pStyle w:val="FirstParagraph"/>
      </w:pPr>
      <w:r>
        <w:rPr>
          <w:b/>
          <w:bCs/>
        </w:rPr>
        <w:t xml:space="preserve">Bonus challenges:</w:t>
      </w:r>
    </w:p>
    <w:p>
      <w:pPr>
        <w:pStyle w:val="Compact"/>
        <w:numPr>
          <w:ilvl w:val="0"/>
          <w:numId w:val="1012"/>
        </w:numPr>
      </w:pPr>
      <w:r>
        <w:t xml:space="preserve">Add a scatter plot with caption</w:t>
      </w:r>
    </w:p>
    <w:p>
      <w:pPr>
        <w:pStyle w:val="Compact"/>
        <w:numPr>
          <w:ilvl w:val="0"/>
          <w:numId w:val="1012"/>
        </w:numPr>
      </w:pPr>
      <w:r>
        <w:t xml:space="preserve">Create a tabbed section with multiple models</w:t>
      </w:r>
    </w:p>
    <w:p>
      <w:pPr>
        <w:pStyle w:val="Compact"/>
        <w:numPr>
          <w:ilvl w:val="0"/>
          <w:numId w:val="1012"/>
        </w:numPr>
      </w:pPr>
      <w:r>
        <w:t xml:space="preserve">Use inline R code to report key statistics</w:t>
      </w:r>
    </w:p>
    <w:p>
      <w:pPr>
        <w:pStyle w:val="Compact"/>
        <w:numPr>
          <w:ilvl w:val="0"/>
          <w:numId w:val="1012"/>
        </w:numPr>
      </w:pPr>
      <w:r>
        <w:t xml:space="preserve">Format your regression table with</w:t>
      </w:r>
      <w:r>
        <w:t xml:space="preserve"> </w:t>
      </w:r>
      <w:r>
        <w:rPr>
          <w:rStyle w:val="VerbatimChar"/>
        </w:rPr>
        <w:t xml:space="preserve">gt</w:t>
      </w:r>
    </w:p>
    <w:bookmarkEnd w:id="70"/>
    <w:bookmarkStart w:id="83" w:name="additional-resources"/>
    <w:p>
      <w:pPr>
        <w:pStyle w:val="Heading1"/>
      </w:pPr>
      <w:r>
        <w:t xml:space="preserve">14. Additional Resources</w:t>
      </w:r>
    </w:p>
    <w:bookmarkStart w:id="75" w:name="documentation"/>
    <w:p>
      <w:pPr>
        <w:pStyle w:val="Heading2"/>
      </w:pPr>
      <w:r>
        <w:t xml:space="preserve">14.1 Documentation</w:t>
      </w:r>
    </w:p>
    <w:p>
      <w:pPr>
        <w:pStyle w:val="Compact"/>
        <w:numPr>
          <w:ilvl w:val="0"/>
          <w:numId w:val="1013"/>
        </w:numPr>
      </w:pPr>
      <w:hyperlink r:id="rId71">
        <w:r>
          <w:rPr>
            <w:rStyle w:val="Hyperlink"/>
          </w:rPr>
          <w:t xml:space="preserve">Quarto Guide</w:t>
        </w:r>
      </w:hyperlink>
    </w:p>
    <w:p>
      <w:pPr>
        <w:pStyle w:val="Compact"/>
        <w:numPr>
          <w:ilvl w:val="0"/>
          <w:numId w:val="1013"/>
        </w:numPr>
      </w:pPr>
      <w:hyperlink r:id="rId72">
        <w:r>
          <w:rPr>
            <w:rStyle w:val="Hyperlink"/>
          </w:rPr>
          <w:t xml:space="preserve">Quarto Gallery</w:t>
        </w:r>
      </w:hyperlink>
    </w:p>
    <w:p>
      <w:pPr>
        <w:pStyle w:val="Compact"/>
        <w:numPr>
          <w:ilvl w:val="0"/>
          <w:numId w:val="1013"/>
        </w:numPr>
      </w:pPr>
      <w:hyperlink r:id="rId73">
        <w:r>
          <w:rPr>
            <w:rStyle w:val="Hyperlink"/>
          </w:rPr>
          <w:t xml:space="preserve">GT Package</w:t>
        </w:r>
      </w:hyperlink>
    </w:p>
    <w:p>
      <w:pPr>
        <w:pStyle w:val="Compact"/>
        <w:numPr>
          <w:ilvl w:val="0"/>
          <w:numId w:val="1013"/>
        </w:numPr>
      </w:pPr>
      <w:hyperlink r:id="rId74">
        <w:r>
          <w:rPr>
            <w:rStyle w:val="Hyperlink"/>
          </w:rPr>
          <w:t xml:space="preserve">Modelsummary Package</w:t>
        </w:r>
      </w:hyperlink>
    </w:p>
    <w:bookmarkEnd w:id="75"/>
    <w:bookmarkStart w:id="78" w:name="cheat-sheets"/>
    <w:p>
      <w:pPr>
        <w:pStyle w:val="Heading2"/>
      </w:pPr>
      <w:r>
        <w:t xml:space="preserve">14.2 Cheat Sheets</w:t>
      </w:r>
    </w:p>
    <w:p>
      <w:pPr>
        <w:pStyle w:val="Compact"/>
        <w:numPr>
          <w:ilvl w:val="0"/>
          <w:numId w:val="1014"/>
        </w:numPr>
      </w:pPr>
      <w:hyperlink r:id="rId76">
        <w:r>
          <w:rPr>
            <w:rStyle w:val="Hyperlink"/>
          </w:rPr>
          <w:t xml:space="preserve">Quarto Reference</w:t>
        </w:r>
      </w:hyperlink>
    </w:p>
    <w:p>
      <w:pPr>
        <w:pStyle w:val="Compact"/>
        <w:numPr>
          <w:ilvl w:val="0"/>
          <w:numId w:val="1014"/>
        </w:numPr>
      </w:pPr>
      <w:hyperlink r:id="rId77">
        <w:r>
          <w:rPr>
            <w:rStyle w:val="Hyperlink"/>
          </w:rPr>
          <w:t xml:space="preserve">Markdown Quick Reference</w:t>
        </w:r>
      </w:hyperlink>
    </w:p>
    <w:bookmarkEnd w:id="78"/>
    <w:bookmarkStart w:id="82" w:name="community"/>
    <w:p>
      <w:pPr>
        <w:pStyle w:val="Heading2"/>
      </w:pPr>
      <w:r>
        <w:t xml:space="preserve">14.3 Community</w:t>
      </w:r>
    </w:p>
    <w:p>
      <w:pPr>
        <w:pStyle w:val="Compact"/>
        <w:numPr>
          <w:ilvl w:val="0"/>
          <w:numId w:val="1015"/>
        </w:numPr>
      </w:pPr>
      <w:hyperlink r:id="rId79">
        <w:r>
          <w:rPr>
            <w:rStyle w:val="Hyperlink"/>
          </w:rPr>
          <w:t xml:space="preserve">Posit Community Forum</w:t>
        </w:r>
      </w:hyperlink>
    </w:p>
    <w:p>
      <w:pPr>
        <w:pStyle w:val="Compact"/>
        <w:numPr>
          <w:ilvl w:val="0"/>
          <w:numId w:val="1015"/>
        </w:numPr>
      </w:pPr>
      <w:hyperlink r:id="rId80">
        <w:r>
          <w:rPr>
            <w:rStyle w:val="Hyperlink"/>
          </w:rPr>
          <w:t xml:space="preserve">Stack Overflow - Quarto Tag</w:t>
        </w:r>
      </w:hyperlink>
    </w:p>
    <w:p>
      <w:pPr>
        <w:pStyle w:val="Compact"/>
        <w:numPr>
          <w:ilvl w:val="0"/>
          <w:numId w:val="1015"/>
        </w:numPr>
      </w:pPr>
      <w:hyperlink r:id="rId81">
        <w:r>
          <w:rPr>
            <w:rStyle w:val="Hyperlink"/>
          </w:rPr>
          <w:t xml:space="preserve">GitHub Discussions</w:t>
        </w:r>
      </w:hyperlink>
    </w:p>
    <w:bookmarkEnd w:id="82"/>
    <w:bookmarkEnd w:id="83"/>
    <w:bookmarkStart w:id="90" w:name="quick-reference"/>
    <w:p>
      <w:pPr>
        <w:pStyle w:val="Heading1"/>
      </w:pPr>
      <w:r>
        <w:t xml:space="preserve">15. Quick Reference</w:t>
      </w:r>
    </w:p>
    <w:bookmarkStart w:id="84" w:name="essential-yaml-options"/>
    <w:p>
      <w:pPr>
        <w:pStyle w:val="Heading2"/>
      </w:pPr>
      <w:r>
        <w:t xml:space="preserve">15.1 Essential YAML Options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"Title"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"Author"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        # Table of contents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toc-depth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</w:t>
      </w:r>
      <w:r>
        <w:rPr>
          <w:rStyle w:val="CommentTok"/>
        </w:rPr>
        <w:t xml:space="preserve">              # Depth of TOC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# Number sections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code-fold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 # Collapsible code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code-tools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# Code viewing tools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cosmo</w:t>
      </w:r>
      <w:r>
        <w:rPr>
          <w:rStyle w:val="CommentTok"/>
        </w:rPr>
        <w:t xml:space="preserve">             # Visual theme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embed-resources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# Standalone file</w:t>
      </w:r>
      <w:r>
        <w:br/>
      </w:r>
      <w:r>
        <w:rPr>
          <w:rStyle w:val="PreprocessorTok"/>
        </w:rPr>
        <w:t xml:space="preserve">---</w:t>
      </w:r>
    </w:p>
    <w:bookmarkEnd w:id="84"/>
    <w:bookmarkStart w:id="85" w:name="code-chunk-options-1"/>
    <w:p>
      <w:pPr>
        <w:pStyle w:val="Heading2"/>
      </w:pPr>
      <w:r>
        <w:t xml:space="preserve">15.2 Code Chunk Options</w:t>
      </w:r>
    </w:p>
    <w:p>
      <w:pPr>
        <w:pStyle w:val="SourceCode"/>
      </w:pPr>
      <w:r>
        <w:rPr>
          <w:rStyle w:val="CommentTok"/>
        </w:rPr>
        <w:t xml:space="preserve">#| label: chunk-name        # Unique identifier</w:t>
      </w:r>
      <w:r>
        <w:br/>
      </w:r>
      <w:r>
        <w:rPr>
          <w:rStyle w:val="CommentTok"/>
        </w:rPr>
        <w:t xml:space="preserve">#| echo: true              # Show code</w:t>
      </w:r>
      <w:r>
        <w:br/>
      </w:r>
      <w:r>
        <w:rPr>
          <w:rStyle w:val="CommentTok"/>
        </w:rPr>
        <w:t xml:space="preserve">#| eval: true              # Run code</w:t>
      </w:r>
      <w:r>
        <w:br/>
      </w:r>
      <w:r>
        <w:rPr>
          <w:rStyle w:val="CommentTok"/>
        </w:rPr>
        <w:t xml:space="preserve">#| warning: false          # Hide warnings</w:t>
      </w:r>
      <w:r>
        <w:br/>
      </w:r>
      <w:r>
        <w:rPr>
          <w:rStyle w:val="CommentTok"/>
        </w:rPr>
        <w:t xml:space="preserve">#| message: false          # Hide messages</w:t>
      </w:r>
      <w:r>
        <w:br/>
      </w:r>
      <w:r>
        <w:rPr>
          <w:rStyle w:val="CommentTok"/>
        </w:rPr>
        <w:t xml:space="preserve">#| fig-cap: "Caption"      # Figure caption</w:t>
      </w:r>
      <w:r>
        <w:br/>
      </w:r>
      <w:r>
        <w:rPr>
          <w:rStyle w:val="CommentTok"/>
        </w:rPr>
        <w:t xml:space="preserve">#| tbl-cap: "Caption"      # Table caption</w:t>
      </w:r>
    </w:p>
    <w:bookmarkEnd w:id="85"/>
    <w:bookmarkStart w:id="86" w:name="cross-references"/>
    <w:p>
      <w:pPr>
        <w:pStyle w:val="Heading2"/>
      </w:pPr>
      <w:r>
        <w:t xml:space="preserve">15.3 Cross-References</w:t>
      </w:r>
    </w:p>
    <w:p>
      <w:pPr>
        <w:pStyle w:val="SourceCode"/>
      </w:pPr>
      <w:r>
        <w:rPr>
          <w:rStyle w:val="NormalTok"/>
        </w:rPr>
        <w:t xml:space="preserve">@tbl-name     # Reference table</w:t>
      </w:r>
      <w:r>
        <w:br/>
      </w:r>
      <w:r>
        <w:rPr>
          <w:rStyle w:val="NormalTok"/>
        </w:rPr>
        <w:t xml:space="preserve">@fig-name     # Reference figure  </w:t>
      </w:r>
      <w:r>
        <w:br/>
      </w:r>
      <w:r>
        <w:rPr>
          <w:rStyle w:val="NormalTok"/>
        </w:rPr>
        <w:t xml:space="preserve">@sec-name     # Reference section</w:t>
      </w:r>
      <w:r>
        <w:br/>
      </w:r>
      <w:r>
        <w:rPr>
          <w:rStyle w:val="NormalTok"/>
        </w:rPr>
        <w:t xml:space="preserve">@eq-name      # Reference equation</w:t>
      </w:r>
    </w:p>
    <w:bookmarkEnd w:id="86"/>
    <w:bookmarkStart w:id="89" w:name="math-symbols"/>
    <w:p>
      <w:pPr>
        <w:pStyle w:val="Heading2"/>
      </w:pPr>
      <w:r>
        <w:t xml:space="preserve">15.4 Math Symbols</w:t>
      </w:r>
    </w:p>
    <w:p>
      <w:pPr>
        <w:pStyle w:val="SourceCode"/>
      </w:pPr>
      <w:r>
        <w:rPr>
          <w:rStyle w:val="SpecialStringTok"/>
        </w:rPr>
        <w:t xml:space="preserve">$</w:t>
      </w:r>
      <w:r>
        <w:rPr>
          <w:rStyle w:val="SpecialCharTok"/>
        </w:rPr>
        <w:t xml:space="preserve">\alpha</w:t>
      </w:r>
      <w:r>
        <w:rPr>
          <w:rStyle w:val="SpecialStringTok"/>
        </w:rPr>
        <w:t xml:space="preserve">, </w:t>
      </w:r>
      <w:r>
        <w:rPr>
          <w:rStyle w:val="SpecialCharTok"/>
        </w:rPr>
        <w:t xml:space="preserve">\beta</w:t>
      </w:r>
      <w:r>
        <w:rPr>
          <w:rStyle w:val="SpecialStringTok"/>
        </w:rPr>
        <w:t xml:space="preserve">, </w:t>
      </w:r>
      <w:r>
        <w:rPr>
          <w:rStyle w:val="SpecialCharTok"/>
        </w:rPr>
        <w:t xml:space="preserve">\gamma</w:t>
      </w:r>
      <w:r>
        <w:rPr>
          <w:rStyle w:val="SpecialStringTok"/>
        </w:rPr>
        <w:t xml:space="preserve">$</w:t>
      </w:r>
      <w:r>
        <w:rPr>
          <w:rStyle w:val="NormalTok"/>
        </w:rPr>
        <w:t xml:space="preserve">     # Greek letters</w:t>
      </w:r>
      <w:r>
        <w:br/>
      </w:r>
      <w:r>
        <w:rPr>
          <w:rStyle w:val="SpecialStringTok"/>
        </w:rPr>
        <w:t xml:space="preserve">$x_i$</w:t>
      </w:r>
      <w:r>
        <w:rPr>
          <w:rStyle w:val="NormalTok"/>
        </w:rPr>
        <w:t xml:space="preserve">                        # Subscript</w:t>
      </w:r>
      <w:r>
        <w:br/>
      </w:r>
      <w:r>
        <w:rPr>
          <w:rStyle w:val="SpecialStringTok"/>
        </w:rPr>
        <w:t xml:space="preserve">$x^2$</w:t>
      </w:r>
      <w:r>
        <w:rPr>
          <w:rStyle w:val="NormalTok"/>
        </w:rPr>
        <w:t xml:space="preserve">                        # Superscript</w:t>
      </w:r>
      <w:r>
        <w:br/>
      </w:r>
      <w:r>
        <w:rPr>
          <w:rStyle w:val="SpecialStringTok"/>
        </w:rPr>
        <w:t xml:space="preserve">$</w:t>
      </w:r>
      <w:r>
        <w:rPr>
          <w:rStyle w:val="SpecialCharTok"/>
        </w:rPr>
        <w:t xml:space="preserve">\frac</w:t>
      </w:r>
      <w:r>
        <w:rPr>
          <w:rStyle w:val="SpecialStringTok"/>
        </w:rPr>
        <w:t xml:space="preserve">{a}{b}$</w:t>
      </w:r>
      <w:r>
        <w:rPr>
          <w:rStyle w:val="NormalTok"/>
        </w:rPr>
        <w:t xml:space="preserve">               # Fraction</w:t>
      </w:r>
      <w:r>
        <w:br/>
      </w:r>
      <w:r>
        <w:rPr>
          <w:rStyle w:val="SpecialStringTok"/>
        </w:rPr>
        <w:t xml:space="preserve">$</w:t>
      </w:r>
      <w:r>
        <w:rPr>
          <w:rStyle w:val="SpecialCharTok"/>
        </w:rPr>
        <w:t xml:space="preserve">\sum</w:t>
      </w:r>
      <w:r>
        <w:rPr>
          <w:rStyle w:val="SpecialStringTok"/>
        </w:rPr>
        <w:t xml:space="preserve">_{i=1}^{n}$</w:t>
      </w:r>
      <w:r>
        <w:rPr>
          <w:rStyle w:val="NormalTok"/>
        </w:rPr>
        <w:t xml:space="preserve">            # Sum</w:t>
      </w:r>
      <w:r>
        <w:br/>
      </w:r>
      <w:r>
        <w:rPr>
          <w:rStyle w:val="SpecialStringTok"/>
        </w:rPr>
        <w:t xml:space="preserve">$</w:t>
      </w:r>
      <w:r>
        <w:rPr>
          <w:rStyle w:val="SpecialCharTok"/>
        </w:rPr>
        <w:t xml:space="preserve">\bar</w:t>
      </w:r>
      <w:r>
        <w:rPr>
          <w:rStyle w:val="SpecialStringTok"/>
        </w:rPr>
        <w:t xml:space="preserve">{x}$</w:t>
      </w:r>
      <w:r>
        <w:rPr>
          <w:rStyle w:val="NormalTok"/>
        </w:rPr>
        <w:t xml:space="preserve">                    # Bar</w:t>
      </w:r>
      <w:r>
        <w:br/>
      </w:r>
      <w:r>
        <w:rPr>
          <w:rStyle w:val="SpecialStringTok"/>
        </w:rPr>
        <w:t xml:space="preserve">$</w:t>
      </w:r>
      <w:r>
        <w:rPr>
          <w:rStyle w:val="SpecialCharTok"/>
        </w:rPr>
        <w:t xml:space="preserve">\hat</w:t>
      </w:r>
      <w:r>
        <w:rPr>
          <w:rStyle w:val="SpecialStringTok"/>
        </w:rPr>
        <w:t xml:space="preserve">{y}$</w:t>
      </w:r>
      <w:r>
        <w:rPr>
          <w:rStyle w:val="NormalTok"/>
        </w:rPr>
        <w:t xml:space="preserve">                    # Hat</w:t>
      </w:r>
    </w:p>
    <w:p>
      <w:r>
        <w:pict>
          <v:rect style="width:0;height:1.5pt" o:hralign="center" o:hrstd="t" o:hr="t"/>
        </w:pic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7" name="Picture"/>
                  <a:graphic>
                    <a:graphicData uri="http://schemas.openxmlformats.org/drawingml/2006/picture">
                      <pic:pic>
                        <pic:nvPicPr>
                          <pic:cNvPr descr="C:\Users\92300\AppData\Local\Programs\Quarto\share\formats\docx\tip.png" id="8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Final 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best way to learn Quarto is by doing. Start with simple documents</w:t>
            </w:r>
            <w:r>
              <w:t xml:space="preserve"> </w:t>
            </w:r>
            <w:r>
              <w:t xml:space="preserve">and gradually add complexity. Don’t be afraid to experiment!</w:t>
            </w:r>
          </w:p>
          <w:p/>
        </w:tc>
      </w:tr>
    </w:tbl>
    <w:bookmarkEnd w:id="89"/>
    <w:bookmarkEnd w:id="90"/>
    <w:bookmarkStart w:id="91" w:name="appendix-complete-working-example"/>
    <w:p>
      <w:pPr>
        <w:pStyle w:val="Heading1"/>
      </w:pPr>
      <w:r>
        <w:t xml:space="preserve">16. Appendix: Complete Working Example</w:t>
      </w:r>
    </w:p>
    <w:p>
      <w:pPr>
        <w:pStyle w:val="FirstParagraph"/>
      </w:pPr>
      <w:r>
        <w:t xml:space="preserve">Here’s the complete code for the salary analysis document:</w:t>
      </w:r>
    </w:p>
    <w:p>
      <w:pPr>
        <w:pStyle w:val="SourceCode"/>
      </w:pPr>
      <w:r>
        <w:rPr>
          <w:rStyle w:val="CommentTok"/>
        </w:rPr>
        <w:t xml:space="preserve">---</w:t>
      </w:r>
      <w:r>
        <w:br/>
      </w:r>
      <w:r>
        <w:rPr>
          <w:rStyle w:val="AnnotationTok"/>
        </w:rPr>
        <w:t xml:space="preserve">title:</w:t>
      </w:r>
      <w:r>
        <w:rPr>
          <w:rStyle w:val="CommentTok"/>
        </w:rPr>
        <w:t xml:space="preserve"> "Faculty Salary Analysis"</w:t>
      </w:r>
      <w:r>
        <w:br/>
      </w:r>
      <w:r>
        <w:rPr>
          <w:rStyle w:val="AnnotationTok"/>
        </w:rPr>
        <w:t xml:space="preserve">subtitle:</w:t>
      </w:r>
      <w:r>
        <w:rPr>
          <w:rStyle w:val="CommentTok"/>
        </w:rPr>
        <w:t xml:space="preserve"> "Gender and Discipline Effects"</w:t>
      </w:r>
      <w:r>
        <w:br/>
      </w:r>
      <w:r>
        <w:rPr>
          <w:rStyle w:val="AnnotationTok"/>
        </w:rPr>
        <w:t xml:space="preserve">author:</w:t>
      </w:r>
      <w:r>
        <w:rPr>
          <w:rStyle w:val="CommentTok"/>
        </w:rPr>
        <w:t xml:space="preserve"> "Your Name"</w:t>
      </w:r>
      <w:r>
        <w:br/>
      </w:r>
      <w:r>
        <w:rPr>
          <w:rStyle w:val="AnnotationTok"/>
        </w:rPr>
        <w:t xml:space="preserve">date:</w:t>
      </w:r>
      <w:r>
        <w:rPr>
          <w:rStyle w:val="CommentTok"/>
        </w:rPr>
        <w:t xml:space="preserve"> today</w:t>
      </w:r>
      <w:r>
        <w:br/>
      </w:r>
      <w:r>
        <w:rPr>
          <w:rStyle w:val="AnnotationTok"/>
        </w:rPr>
        <w:t xml:space="preserve">format:</w:t>
      </w:r>
      <w:r>
        <w:rPr>
          <w:rStyle w:val="CommentTok"/>
        </w:rPr>
        <w:t xml:space="preserve"> </w:t>
      </w:r>
      <w:r>
        <w:br/>
      </w:r>
      <w:r>
        <w:rPr>
          <w:rStyle w:val="CommentTok"/>
        </w:rPr>
        <w:t xml:space="preserve">  html:</w:t>
      </w:r>
      <w:r>
        <w:br/>
      </w:r>
      <w:r>
        <w:rPr>
          <w:rStyle w:val="CommentTok"/>
        </w:rPr>
        <w:t xml:space="preserve">    toc: true</w:t>
      </w:r>
      <w:r>
        <w:br/>
      </w:r>
      <w:r>
        <w:rPr>
          <w:rStyle w:val="CommentTok"/>
        </w:rPr>
        <w:t xml:space="preserve">    number-sections: true</w:t>
      </w:r>
      <w:r>
        <w:br/>
      </w:r>
      <w:r>
        <w:rPr>
          <w:rStyle w:val="CommentTok"/>
        </w:rPr>
        <w:t xml:space="preserve">    code-fold: true</w:t>
      </w:r>
      <w:r>
        <w:br/>
      </w:r>
      <w:r>
        <w:rPr>
          <w:rStyle w:val="CommentTok"/>
        </w:rPr>
        <w:t xml:space="preserve">    theme: cosmo</w:t>
      </w:r>
      <w:r>
        <w:br/>
      </w:r>
      <w:r>
        <w:rPr>
          <w:rStyle w:val="CommentTok"/>
        </w:rPr>
        <w:t xml:space="preserve">---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setup</w:t>
      </w:r>
      <w:r>
        <w:br/>
      </w:r>
      <w:r>
        <w:rPr>
          <w:rStyle w:val="CommentTok"/>
        </w:rPr>
        <w:t xml:space="preserve">#| message: false</w:t>
      </w:r>
      <w:r>
        <w:br/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(gt)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(modelsummary)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(carData)</w:t>
      </w:r>
      <w:r>
        <w:br/>
      </w:r>
      <w:r>
        <w:rPr>
          <w:rStyle w:val="FunctionTok"/>
        </w:rPr>
        <w:t xml:space="preserve">data</w:t>
      </w:r>
      <w:r>
        <w:rPr>
          <w:rStyle w:val="NormalTok"/>
        </w:rPr>
        <w:t xml:space="preserve">(Salaries)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FunctionTok"/>
        </w:rPr>
        <w:t xml:space="preserve"># Introduction</w:t>
      </w:r>
      <w:r>
        <w:br/>
      </w:r>
      <w:r>
        <w:br/>
      </w:r>
      <w:r>
        <w:rPr>
          <w:rStyle w:val="NormalTok"/>
        </w:rPr>
        <w:t xml:space="preserve">This analysis examines salary differences among </w:t>
      </w:r>
      <w:r>
        <w:rPr>
          <w:rStyle w:val="InformationTok"/>
        </w:rPr>
        <w:t xml:space="preserve">`r nrow(Salaries)`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faculty members by gender and discipline.</w:t>
      </w:r>
      <w:r>
        <w:br/>
      </w:r>
      <w:r>
        <w:br/>
      </w:r>
      <w:r>
        <w:rPr>
          <w:rStyle w:val="FunctionTok"/>
        </w:rPr>
        <w:t xml:space="preserve"># Descriptive Statistics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tbl-summary</w:t>
      </w:r>
      <w:r>
        <w:br/>
      </w:r>
      <w:r>
        <w:rPr>
          <w:rStyle w:val="CommentTok"/>
        </w:rPr>
        <w:t xml:space="preserve">#| tbl-cap: "Average Salary by Gender"</w:t>
      </w:r>
      <w:r>
        <w:br/>
      </w:r>
      <w:r>
        <w:br/>
      </w:r>
      <w:r>
        <w:rPr>
          <w:rStyle w:val="NormalTok"/>
        </w:rPr>
        <w:t xml:space="preserve">Salaries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avg_salary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(salary))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fmt_currency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columns =</w:t>
      </w:r>
      <w:r>
        <w:rPr>
          <w:rStyle w:val="NormalTok"/>
        </w:rPr>
        <w:t xml:space="preserve"> avg_salary)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FunctionTok"/>
        </w:rPr>
        <w:t xml:space="preserve"># Regression Analysis</w:t>
      </w:r>
      <w:r>
        <w:br/>
      </w:r>
      <w:r>
        <w:br/>
      </w:r>
      <w:r>
        <w:rPr>
          <w:rStyle w:val="NormalTok"/>
        </w:rPr>
        <w:t xml:space="preserve">Our model is:</w:t>
      </w:r>
      <w:r>
        <w:br/>
      </w:r>
      <w:r>
        <w:br/>
      </w:r>
      <w:r>
        <w:rPr>
          <w:rStyle w:val="NormalTok"/>
        </w:rPr>
        <w:t xml:space="preserve">$$</w:t>
      </w:r>
      <w:r>
        <w:br/>
      </w:r>
      <w:r>
        <w:rPr>
          <w:rStyle w:val="NormalTok"/>
        </w:rPr>
        <w:t xml:space="preserve">salary_i = \beta_0 + \beta_1 sex_i + \beta_2 discipline_i + </w:t>
      </w:r>
      <w:r>
        <w:br/>
      </w:r>
      <w:r>
        <w:rPr>
          <w:rStyle w:val="NormalTok"/>
        </w:rPr>
        <w:t xml:space="preserve">\beta_3 (sex_i \times discipline_i) + \epsilon_i</w:t>
      </w:r>
      <w:r>
        <w:br/>
      </w:r>
      <w:r>
        <w:rPr>
          <w:rStyle w:val="NormalTok"/>
        </w:rPr>
        <w:t xml:space="preserve">$$</w:t>
      </w:r>
      <w:r>
        <w:br/>
      </w:r>
      <w:r>
        <w:br/>
      </w:r>
      <w:r>
        <w:rPr>
          <w:rStyle w:val="InformationTok"/>
        </w:rPr>
        <w:t xml:space="preserve">```{r}</w:t>
      </w:r>
      <w:r>
        <w:br/>
      </w:r>
      <w:r>
        <w:rPr>
          <w:rStyle w:val="CommentTok"/>
        </w:rPr>
        <w:t xml:space="preserve">#| label: tbl-models</w:t>
      </w:r>
      <w:r>
        <w:br/>
      </w:r>
      <w:r>
        <w:rPr>
          <w:rStyle w:val="CommentTok"/>
        </w:rPr>
        <w:t xml:space="preserve">#| tbl-cap: "Regression Results"</w:t>
      </w:r>
      <w:r>
        <w:br/>
      </w:r>
      <w:r>
        <w:br/>
      </w:r>
      <w:r>
        <w:rPr>
          <w:rStyle w:val="NormalTok"/>
        </w:rPr>
        <w:t xml:space="preserve">m1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NormalTok"/>
        </w:rPr>
        <w:t xml:space="preserve">m2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discipline,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rPr>
          <w:rStyle w:val="NormalTok"/>
        </w:rPr>
        <w:t xml:space="preserve">m3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(salary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discipline,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Salaries)</w:t>
      </w:r>
      <w:r>
        <w:br/>
      </w:r>
      <w:r>
        <w:br/>
      </w:r>
      <w:r>
        <w:rPr>
          <w:rStyle w:val="FunctionTok"/>
        </w:rPr>
        <w:t xml:space="preserve">modelsummary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"(1)"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m1, </w:t>
      </w:r>
      <w:r>
        <w:rPr>
          <w:rStyle w:val="StringTok"/>
        </w:rPr>
        <w:t xml:space="preserve">"(2)"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m2, </w:t>
      </w:r>
      <w:r>
        <w:rPr>
          <w:rStyle w:val="StringTok"/>
        </w:rPr>
        <w:t xml:space="preserve">"(3)"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m3),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InformationTok"/>
        </w:rPr>
        <w:t xml:space="preserve">```</w:t>
      </w:r>
      <w:r>
        <w:br/>
      </w:r>
      <w:r>
        <w:br/>
      </w:r>
      <w:r>
        <w:rPr>
          <w:rStyle w:val="FunctionTok"/>
        </w:rPr>
        <w:t xml:space="preserve"># Conclusion</w:t>
      </w:r>
      <w:r>
        <w:br/>
      </w:r>
      <w:r>
        <w:br/>
      </w:r>
      <w:r>
        <w:rPr>
          <w:rStyle w:val="NormalTok"/>
        </w:rPr>
        <w:t xml:space="preserve">@tbl-models reveals significant gender differences in faculty </w:t>
      </w:r>
      <w:r>
        <w:br/>
      </w:r>
      <w:r>
        <w:rPr>
          <w:rStyle w:val="NormalTok"/>
        </w:rPr>
        <w:t xml:space="preserve">salaries, with important interactions by discipline.</w:t>
      </w:r>
    </w:p>
    <w:p>
      <w:pPr>
        <w:pStyle w:val="FirstParagraph"/>
      </w:pPr>
      <w:r>
        <w:t xml:space="preserve">This completes your tutorial on Quarto document writing!</w:t>
      </w:r>
    </w:p>
    <w:bookmarkEnd w:id="9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hyperlink" Id="rId79" Target="https://forum.posit.co/" TargetMode="External" /><Relationship Type="http://schemas.openxmlformats.org/officeDocument/2006/relationships/hyperlink" Id="rId81" Target="https://github.com/quarto-dev/quarto-cli/discussions" TargetMode="External" /><Relationship Type="http://schemas.openxmlformats.org/officeDocument/2006/relationships/hyperlink" Id="rId73" Target="https://gt.rstudio.com/" TargetMode="External" /><Relationship Type="http://schemas.openxmlformats.org/officeDocument/2006/relationships/hyperlink" Id="rId74" Target="https://modelsummary.com/" TargetMode="External" /><Relationship Type="http://schemas.openxmlformats.org/officeDocument/2006/relationships/hyperlink" Id="rId72" Target="https://quarto.org/docs/gallery/" TargetMode="External" /><Relationship Type="http://schemas.openxmlformats.org/officeDocument/2006/relationships/hyperlink" Id="rId71" Target="https://quarto.org/docs/guide/" TargetMode="External" /><Relationship Type="http://schemas.openxmlformats.org/officeDocument/2006/relationships/hyperlink" Id="rId76" Target="https://rstudio.github.io/cheatsheets/quarto.pdf" TargetMode="External" /><Relationship Type="http://schemas.openxmlformats.org/officeDocument/2006/relationships/hyperlink" Id="rId80" Target="https://stackoverflow.com/questions/tagged/quarto" TargetMode="External" /><Relationship Type="http://schemas.openxmlformats.org/officeDocument/2006/relationships/hyperlink" Id="rId77" Target="https://www.markdownguide.org/cheat-shee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https://forum.posit.co/" TargetMode="External" /><Relationship Type="http://schemas.openxmlformats.org/officeDocument/2006/relationships/hyperlink" Id="rId81" Target="https://github.com/quarto-dev/quarto-cli/discussions" TargetMode="External" /><Relationship Type="http://schemas.openxmlformats.org/officeDocument/2006/relationships/hyperlink" Id="rId73" Target="https://gt.rstudio.com/" TargetMode="External" /><Relationship Type="http://schemas.openxmlformats.org/officeDocument/2006/relationships/hyperlink" Id="rId74" Target="https://modelsummary.com/" TargetMode="External" /><Relationship Type="http://schemas.openxmlformats.org/officeDocument/2006/relationships/hyperlink" Id="rId72" Target="https://quarto.org/docs/gallery/" TargetMode="External" /><Relationship Type="http://schemas.openxmlformats.org/officeDocument/2006/relationships/hyperlink" Id="rId71" Target="https://quarto.org/docs/guide/" TargetMode="External" /><Relationship Type="http://schemas.openxmlformats.org/officeDocument/2006/relationships/hyperlink" Id="rId76" Target="https://rstudio.github.io/cheatsheets/quarto.pdf" TargetMode="External" /><Relationship Type="http://schemas.openxmlformats.org/officeDocument/2006/relationships/hyperlink" Id="rId80" Target="https://stackoverflow.com/questions/tagged/quarto" TargetMode="External" /><Relationship Type="http://schemas.openxmlformats.org/officeDocument/2006/relationships/hyperlink" Id="rId77" Target="https://www.markdownguide.org/cheat-shee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for Academic Writing</dc:title>
  <dc:creator>Your Name</dc:creator>
  <cp:keywords/>
  <dcterms:created xsi:type="dcterms:W3CDTF">2026-08-30T17:50:05Z</dcterms:created>
  <dcterms:modified xsi:type="dcterms:W3CDTF">2026-08-30T17:50:05Z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2026-08-30</vt:lpwstr>
  </property>
  <property fmtid="{D5CDD505-2E9C-101B-9397-08002B2CF9AE}" pid="6" name="engines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ubtitle">
    <vt:lpwstr>A Complete Guide to Creating Professional Documents</vt:lpwstr>
  </property>
  <property fmtid="{D5CDD505-2E9C-101B-9397-08002B2CF9AE}" pid="12" name="toc-title">
    <vt:lpwstr>Table of contents</vt:lpwstr>
  </property>
</Properties>
</file>